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kern w:val="0"/>
          <w:szCs w:val="21"/>
        </w:rPr>
      </w:pPr>
      <w:r>
        <w:rPr>
          <w:rFonts w:ascii="Arial" w:hAnsi="Arial" w:cs="Arial"/>
          <w:b/>
          <w:bCs/>
          <w:i/>
          <w:iCs/>
          <w:kern w:val="0"/>
          <w:szCs w:val="21"/>
        </w:rPr>
        <w:t>Measuring class parameter [Floating point format data]</w:t>
      </w:r>
    </w:p>
    <w:tbl>
      <w:tblPr>
        <w:tblStyle w:val="7"/>
        <w:tblW w:w="83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3"/>
        <w:gridCol w:w="805"/>
        <w:gridCol w:w="850"/>
        <w:gridCol w:w="851"/>
        <w:gridCol w:w="85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29" w:type="dxa"/>
            <w:gridSpan w:val="4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 xml:space="preserve"> Input Register Parameter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[ Function code : 04H ]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 xml:space="preserve"> Register Address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[Hex]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 xml:space="preserve">      Description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Length</w:t>
            </w:r>
          </w:p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(bytes)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Format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Units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Hi</w:t>
            </w:r>
            <w:r>
              <w:rPr>
                <w:rFonts w:hint="eastAsia" w:ascii="Arial" w:hAnsi="Arial" w:cs="Arial"/>
                <w:b/>
                <w:bCs/>
                <w:kern w:val="0"/>
                <w:sz w:val="16"/>
                <w:szCs w:val="16"/>
              </w:rPr>
              <w:t>gh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Byte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Lo</w:t>
            </w:r>
            <w:r>
              <w:rPr>
                <w:rFonts w:hint="eastAsia" w:ascii="Arial" w:hAnsi="Arial" w:cs="Arial"/>
                <w:b/>
                <w:bCs/>
                <w:kern w:val="0"/>
                <w:sz w:val="16"/>
                <w:szCs w:val="16"/>
              </w:rPr>
              <w:t>w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Byte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line to neutral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line to neutral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line to neutral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current.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current.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current.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Phase 1 </w:t>
            </w:r>
            <w:r>
              <w:rPr>
                <w:rFonts w:ascii="Arial" w:hAnsi="Arial" w:cs="Arial"/>
                <w:sz w:val="16"/>
                <w:szCs w:val="16"/>
              </w:rPr>
              <w:t>reactive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Phase 2 </w:t>
            </w:r>
            <w:r>
              <w:rPr>
                <w:rFonts w:ascii="Arial" w:hAnsi="Arial" w:cs="Arial"/>
                <w:sz w:val="16"/>
                <w:szCs w:val="16"/>
              </w:rPr>
              <w:t>reactive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Phase 3 </w:t>
            </w:r>
            <w:r>
              <w:rPr>
                <w:rFonts w:ascii="Arial" w:hAnsi="Arial" w:cs="Arial"/>
                <w:sz w:val="16"/>
                <w:szCs w:val="16"/>
              </w:rPr>
              <w:t>reactive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Phase 1 </w:t>
            </w:r>
            <w:r>
              <w:rPr>
                <w:rFonts w:ascii="Arial" w:hAnsi="Arial" w:cs="Arial"/>
                <w:sz w:val="16"/>
                <w:szCs w:val="16"/>
              </w:rPr>
              <w:t>apparent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Phase 2 </w:t>
            </w:r>
            <w:r>
              <w:rPr>
                <w:rFonts w:ascii="Arial" w:hAnsi="Arial" w:cs="Arial"/>
                <w:sz w:val="16"/>
                <w:szCs w:val="16"/>
              </w:rPr>
              <w:t>apparent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Phase 3 </w:t>
            </w:r>
            <w:r>
              <w:rPr>
                <w:rFonts w:ascii="Arial" w:hAnsi="Arial" w:cs="Arial"/>
                <w:sz w:val="16"/>
                <w:szCs w:val="16"/>
              </w:rPr>
              <w:t>apparent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power factor (1).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power factor (1).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power factor (1).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phase angle.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Degrees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phase angle.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Degrees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phase angle.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Degrees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Line 1 to Line 2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Line 2 to Line 3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Line 3 to Line 1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Frequency of supply voltages.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Hz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system 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system reactive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system apparent power.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system power factor (1).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system phase angle.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Degrees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Sum of line currents.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Average line to neutral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Average line to line volts.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Average line current.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Neutral current.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Nature of L1 load（Resistive=1、inductive=2、capacitive =3）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Nature of L2 load（Resistive =1、inductive=2、capacitive =3）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Nature of L3 load（Resistive =1、inductive=2、capacitive =3）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Nature of the system load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（Resistive =1、inductive =2、capacitive =3）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Voltage phase sequence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（normal=1、reverse=2、phase missing =3）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Current phase sequence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</w:rPr>
              <w:t>（normal=1、reverse=2、phase missing =3）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None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voltage THD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%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voltage THD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%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voltage THD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%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current THD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%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current THD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current THD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Average voltage THD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％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Average line current THD.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％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system active power demand (3).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system reactive power demand (3).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Total system </w:t>
            </w:r>
            <w:r>
              <w:rPr>
                <w:rFonts w:ascii="Arial" w:hAnsi="Arial" w:cs="Arial"/>
                <w:sz w:val="16"/>
                <w:szCs w:val="16"/>
              </w:rPr>
              <w:t xml:space="preserve">apparent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power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1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2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Phase 3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Neutral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mport active power demand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E</w:t>
            </w:r>
            <w:r>
              <w:rPr>
                <w:rFonts w:ascii="Arial" w:hAnsi="Arial" w:cs="Arial"/>
                <w:sz w:val="16"/>
                <w:szCs w:val="16"/>
              </w:rPr>
              <w:t>xport active power demand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total system active power demand (3).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total system reactive power demand (3).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Maximum total system </w:t>
            </w:r>
            <w:r>
              <w:rPr>
                <w:rFonts w:ascii="Arial" w:hAnsi="Arial" w:cs="Arial"/>
                <w:sz w:val="16"/>
                <w:szCs w:val="16"/>
              </w:rPr>
              <w:t xml:space="preserve">apparent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power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phase 1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phase 2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phase 3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neutral current demand.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Maximum </w:t>
            </w:r>
            <w:r>
              <w:rPr>
                <w:rFonts w:ascii="Arial" w:hAnsi="Arial" w:cs="Arial"/>
                <w:sz w:val="15"/>
                <w:szCs w:val="15"/>
              </w:rPr>
              <w:t>import active power demand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Maximum </w:t>
            </w:r>
            <w:r>
              <w:rPr>
                <w:rFonts w:ascii="Arial" w:hAnsi="Arial" w:cs="Arial"/>
                <w:sz w:val="15"/>
                <w:szCs w:val="15"/>
              </w:rPr>
              <w:t>export active power demand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Voltage 2st~31st Harmonic L1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Voltage 2st~31st Harmonic L2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Voltage 2st~31st Harmonic L3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Current 2st~31st Harmonic L1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Current 2st~31st Harmonic L2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Current 2st~31st Harmonic L3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total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total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total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of the total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of the L1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of the L2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of the L3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neutral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total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L1-2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L2-3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L3-1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 voltage total harmonic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 voltage total harmonic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 voltage total harmonic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L1 current total harmonic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L2 current total harmonic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Maximum value of L3 current total harmonic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total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total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total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of the total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 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 reactive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var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 apparent power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of the L1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of the L2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of the L3 power factor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None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neutral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total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L1-2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L2-3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L3-1 voltage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 voltage total harmonic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 voltage total harmonic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 voltage total harmonic (2).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L1 current total harmonic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L2 current total harmonic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Minimum value of L3 current total harmonic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import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active energy.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export active energy.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active Energy (Import + Export).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Net active Energy (Import - Export).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import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reactive energy.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export reactive energy.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reactive energy (Import + Export).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Net reactive energy (Import - Export).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</w:t>
            </w:r>
            <w:r>
              <w:rPr>
                <w:rFonts w:ascii="Arial" w:hAnsi="Arial" w:cs="Arial"/>
                <w:sz w:val="16"/>
                <w:szCs w:val="16"/>
              </w:rPr>
              <w:t xml:space="preserve">apparent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energy.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The Ah of the system current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Ah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import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import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import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export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export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export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total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total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total 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kWh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import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import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import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export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export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export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total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total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total reactive energy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 quadrant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II quadrant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III quadrant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23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IV quadrant</w:t>
            </w:r>
          </w:p>
        </w:tc>
        <w:tc>
          <w:tcPr>
            <w:tcW w:w="805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0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Float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kvarh</w:t>
            </w:r>
          </w:p>
        </w:tc>
        <w:tc>
          <w:tcPr>
            <w:tcW w:w="850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2E</w:t>
            </w:r>
          </w:p>
        </w:tc>
      </w:tr>
    </w:tbl>
    <w:p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>Notes:</w:t>
      </w:r>
    </w:p>
    <w:p>
      <w:pPr>
        <w:pStyle w:val="17"/>
        <w:numPr>
          <w:ilvl w:val="0"/>
          <w:numId w:val="1"/>
        </w:numPr>
        <w:autoSpaceDE w:val="0"/>
        <w:autoSpaceDN w:val="0"/>
        <w:adjustRightInd w:val="0"/>
        <w:ind w:firstLineChars="0"/>
        <w:jc w:val="left"/>
        <w:rPr>
          <w:rFonts w:ascii="Arial" w:hAnsi="Arial" w:cs="Arial"/>
          <w:kern w:val="0"/>
          <w:sz w:val="20"/>
          <w:szCs w:val="20"/>
        </w:rPr>
      </w:pPr>
      <w:bookmarkStart w:id="0" w:name="_Hlk44757475"/>
      <w:r>
        <w:rPr>
          <w:rFonts w:ascii="Arial" w:hAnsi="Arial" w:cs="Arial"/>
          <w:kern w:val="0"/>
          <w:sz w:val="20"/>
          <w:szCs w:val="20"/>
        </w:rPr>
        <w:t>The power factor has its sign adjusted to indicate the direction of the current. Positive refers to forward current, negative refers to reverse current.</w:t>
      </w:r>
    </w:p>
    <w:p>
      <w:pPr>
        <w:autoSpaceDE w:val="0"/>
        <w:autoSpaceDN w:val="0"/>
        <w:adjustRightInd w:val="0"/>
        <w:jc w:val="lef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2.  In 3P3W mode, L1 represents the line voltage THD of L1-2, L2 represents the line voltage harmonic content of L2-3, and L3 represents the Line voltage THD of L3-1. In 3P4W, 1P2W, 1P3W and other modes, L1, L2 and L3 respectively represent the corresponding phase voltage harmonic content</w:t>
      </w:r>
    </w:p>
    <w:p>
      <w:pPr>
        <w:autoSpaceDE w:val="0"/>
        <w:autoSpaceDN w:val="0"/>
        <w:adjustRightInd w:val="0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3.  The power sum demand calculation is for import – export.</w:t>
      </w:r>
    </w:p>
    <w:bookmarkEnd w:id="0"/>
    <w:p>
      <w:pPr>
        <w:autoSpaceDE w:val="0"/>
        <w:autoSpaceDN w:val="0"/>
        <w:adjustRightInd w:val="0"/>
        <w:rPr>
          <w:rFonts w:ascii="Arial" w:hAnsi="Arial" w:cs="Arial"/>
          <w:kern w:val="0"/>
          <w:sz w:val="20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kern w:val="0"/>
          <w:sz w:val="20"/>
          <w:szCs w:val="20"/>
        </w:rPr>
      </w:pPr>
    </w:p>
    <w:p>
      <w:pPr>
        <w:widowControl/>
        <w:jc w:val="lef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br w:type="page"/>
      </w:r>
    </w:p>
    <w:p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kern w:val="0"/>
          <w:szCs w:val="21"/>
        </w:rPr>
      </w:pPr>
      <w:r>
        <w:rPr>
          <w:rFonts w:ascii="Arial" w:hAnsi="Arial" w:cs="Arial"/>
          <w:b/>
          <w:bCs/>
          <w:i/>
          <w:iCs/>
          <w:kern w:val="0"/>
          <w:szCs w:val="21"/>
        </w:rPr>
        <w:t>Measuring class parameter [Integer format data]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2"/>
        <w:gridCol w:w="806"/>
        <w:gridCol w:w="851"/>
        <w:gridCol w:w="1032"/>
        <w:gridCol w:w="621"/>
        <w:gridCol w:w="567"/>
        <w:gridCol w:w="6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1" w:type="dxa"/>
            <w:gridSpan w:val="4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Holding Register Parameter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[ Read : Function code : 03H ]</w:t>
            </w:r>
          </w:p>
        </w:tc>
        <w:tc>
          <w:tcPr>
            <w:tcW w:w="1188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 xml:space="preserve"> Register Address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[Hex]</w:t>
            </w:r>
          </w:p>
        </w:tc>
        <w:tc>
          <w:tcPr>
            <w:tcW w:w="666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374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 xml:space="preserve">      Description</w:t>
            </w:r>
          </w:p>
        </w:tc>
        <w:tc>
          <w:tcPr>
            <w:tcW w:w="806" w:type="dxa"/>
            <w:vAlign w:val="center"/>
          </w:tcPr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Length</w:t>
            </w:r>
          </w:p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(bytes)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Format</w:t>
            </w:r>
          </w:p>
        </w:tc>
        <w:tc>
          <w:tcPr>
            <w:tcW w:w="103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Units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Hi</w:t>
            </w:r>
            <w:r>
              <w:rPr>
                <w:rFonts w:hint="eastAsia" w:ascii="Arial" w:hAnsi="Arial" w:cs="Arial"/>
                <w:b/>
                <w:bCs/>
                <w:kern w:val="0"/>
                <w:sz w:val="16"/>
                <w:szCs w:val="16"/>
              </w:rPr>
              <w:t>gh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Byte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Lo</w:t>
            </w:r>
            <w:r>
              <w:rPr>
                <w:rFonts w:hint="eastAsia" w:ascii="Arial" w:hAnsi="Arial" w:cs="Arial"/>
                <w:b/>
                <w:bCs/>
                <w:kern w:val="0"/>
                <w:sz w:val="16"/>
                <w:szCs w:val="16"/>
              </w:rPr>
              <w:t>w</w:t>
            </w: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Byte</w:t>
            </w:r>
          </w:p>
        </w:tc>
        <w:tc>
          <w:tcPr>
            <w:tcW w:w="666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Mode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import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active energy.</w:t>
            </w:r>
          </w:p>
        </w:tc>
        <w:tc>
          <w:tcPr>
            <w:tcW w:w="806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  <w:vAlign w:val="center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export active energy.</w:t>
            </w:r>
          </w:p>
        </w:tc>
        <w:tc>
          <w:tcPr>
            <w:tcW w:w="806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active Energy (Import + Export).</w:t>
            </w:r>
          </w:p>
        </w:tc>
        <w:tc>
          <w:tcPr>
            <w:tcW w:w="806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Net active Energy (Import - Export).</w:t>
            </w:r>
          </w:p>
        </w:tc>
        <w:tc>
          <w:tcPr>
            <w:tcW w:w="806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0C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import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reactive energy.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export reactive energy.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Total reactive energy (Import + Export).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Net reactive energy (Import - Export).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1C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Style w:val="10"/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Style w:val="10"/>
                <w:rFonts w:ascii="Arial" w:hAnsi="Arial" w:cs="Arial"/>
                <w:kern w:val="0"/>
                <w:sz w:val="16"/>
                <w:szCs w:val="16"/>
              </w:rPr>
              <w:t xml:space="preserve">Total </w:t>
            </w:r>
            <w:r>
              <w:rPr>
                <w:rFonts w:ascii="Arial" w:hAnsi="Arial" w:cs="Arial"/>
                <w:sz w:val="16"/>
                <w:szCs w:val="16"/>
              </w:rPr>
              <w:t xml:space="preserve">apparent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energy.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import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import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import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2C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export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export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export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total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3C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total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total 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import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import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4C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import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export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export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export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5C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L1 total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L2 total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L3 total reactive energy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1D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 quadrant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1F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4C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II quadrant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1F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III quadrant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1F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42" w:type="dxa"/>
            <w:vAlign w:val="center"/>
          </w:tcPr>
          <w:p>
            <w:pPr>
              <w:tabs>
                <w:tab w:val="left" w:pos="189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Reactive energy in the IV quadrant</w:t>
            </w:r>
          </w:p>
        </w:tc>
        <w:tc>
          <w:tcPr>
            <w:tcW w:w="806" w:type="dxa"/>
          </w:tcPr>
          <w:p>
            <w:pPr>
              <w:autoSpaceDE w:val="0"/>
              <w:autoSpaceDN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8</w:t>
            </w:r>
          </w:p>
        </w:tc>
        <w:tc>
          <w:tcPr>
            <w:tcW w:w="851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INT64</w:t>
            </w:r>
          </w:p>
        </w:tc>
        <w:tc>
          <w:tcPr>
            <w:tcW w:w="1032" w:type="dxa"/>
          </w:tcPr>
          <w:p>
            <w:pPr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varh</w:t>
            </w:r>
          </w:p>
        </w:tc>
        <w:tc>
          <w:tcPr>
            <w:tcW w:w="621" w:type="dxa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1F</w:t>
            </w:r>
          </w:p>
        </w:tc>
        <w:tc>
          <w:tcPr>
            <w:tcW w:w="567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666" w:type="dxa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</w:tbl>
    <w:p>
      <w:pPr>
        <w:widowControl/>
        <w:jc w:val="left"/>
        <w:rPr>
          <w:rFonts w:ascii="Arial" w:hAnsi="Arial" w:cs="Arial"/>
          <w:b/>
          <w:bCs/>
          <w:kern w:val="0"/>
          <w:sz w:val="20"/>
          <w:szCs w:val="20"/>
        </w:rPr>
      </w:pPr>
    </w:p>
    <w:p>
      <w:pPr>
        <w:widowControl/>
        <w:jc w:val="left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br w:type="page"/>
      </w:r>
    </w:p>
    <w:p>
      <w:pPr>
        <w:widowControl/>
        <w:jc w:val="left"/>
        <w:rPr>
          <w:rFonts w:ascii="Arial" w:hAnsi="Arial" w:cs="Arial"/>
          <w:b/>
          <w:bCs/>
          <w:i/>
          <w:iCs/>
          <w:kern w:val="0"/>
          <w:sz w:val="20"/>
          <w:szCs w:val="20"/>
        </w:rPr>
      </w:pPr>
      <w:r>
        <w:rPr>
          <w:rFonts w:ascii="Arial" w:hAnsi="Arial" w:cs="Arial"/>
          <w:b/>
          <w:bCs/>
          <w:i/>
          <w:iCs/>
          <w:kern w:val="0"/>
          <w:sz w:val="20"/>
          <w:szCs w:val="20"/>
        </w:rPr>
        <w:t>Set class parameters</w:t>
      </w:r>
    </w:p>
    <w:tbl>
      <w:tblPr>
        <w:tblStyle w:val="7"/>
        <w:tblW w:w="83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"/>
        <w:gridCol w:w="3544"/>
        <w:gridCol w:w="787"/>
        <w:gridCol w:w="772"/>
        <w:gridCol w:w="621"/>
        <w:gridCol w:w="590"/>
        <w:gridCol w:w="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85" w:type="dxa"/>
            <w:gridSpan w:val="4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 xml:space="preserve">Holding Register Parameter     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[ Read : Function code : 03H ; Write : Function code : 10H ]</w:t>
            </w:r>
          </w:p>
        </w:tc>
        <w:tc>
          <w:tcPr>
            <w:tcW w:w="1211" w:type="dxa"/>
            <w:gridSpan w:val="2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 xml:space="preserve"> Register Address 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[Hex]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Parameter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Description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Length</w:t>
            </w:r>
          </w:p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(bytes)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Format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High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Byte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Low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Byte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Mode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Key Parameter Programming Authorization (KPPA)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Read: to get the status of the KPPA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 = not authorized；1 = authorized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Write the correct password to get KPPA, enable to program key parameters.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System Type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Write system type: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 = 1P2W;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2 = 3P3W 2CT;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3 = 3P4W,(default);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4 = 1P3W;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5 = 3P3W 3CT;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Demand Period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Write demand period: 0~60 minutes, Default 60.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Range: 0~60, 0 means function update every second.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Slide time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Default 1, min.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Range：1 ~ (Demand Period -1).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Demand calculation method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Default 0，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0 = sliding block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 = fixed block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Modbus address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Write the modbus address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Range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: 1 to 247 for MODBUS Protocol, default 1.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Network Baud Rate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Write the network port baud rate for MODBUS Protocol, where: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0 = 1200 baud.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 = 2400 baud.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2 = 4800 baud.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3 = 9600 baud, default.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4 = 19200 baud.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5 = 38400 baud.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Parity and stop bit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Write the network port parity/stop bits for MODBUS Protocol, where: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0 = One stop bit and no parity, default.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1 = One stop bit and even parity.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2 = One stop bit and odd parity.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3 = Two stop bits and no parity.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Password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Read: to get the password of the meter</w:t>
            </w:r>
          </w:p>
          <w:p>
            <w:pPr>
              <w:autoSpaceDE w:val="0"/>
              <w:autoSpaceDN w:val="0"/>
              <w:adjustRightInd w:val="0"/>
              <w:ind w:left="240" w:hanging="240" w:hangingChars="15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Write: to program the new password of the meter</w:t>
            </w:r>
          </w:p>
          <w:p>
            <w:pPr>
              <w:autoSpaceDE w:val="0"/>
              <w:autoSpaceDN w:val="0"/>
              <w:adjustRightInd w:val="0"/>
              <w:ind w:left="240" w:hanging="240" w:hangingChars="15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Default : 0000</w:t>
            </w:r>
          </w:p>
          <w:p>
            <w:pPr>
              <w:autoSpaceDE w:val="0"/>
              <w:autoSpaceDN w:val="0"/>
              <w:adjustRightInd w:val="0"/>
              <w:ind w:left="241" w:hanging="241" w:hangingChars="15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Pulse 1 Energy Type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Write MODBUS Protocol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input parameter for pulse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output 1：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1: import active energy 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2: total active energy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4: export active energy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5: import reactive energy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6: total reactive energy, default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8: export reactive energy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Pulse 1 Rate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Write pulse rate index: n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= 0 to 6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0 : 0.001 kwh/imp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1 : 0.01kwh/imp</w:t>
            </w:r>
            <w:r>
              <w:rPr>
                <w:rFonts w:ascii="Arial" w:hAnsi="Arial" w:cs="Arial"/>
                <w:sz w:val="16"/>
                <w:szCs w:val="16"/>
              </w:rPr>
              <w:t>, default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2 : 0.1kwh/imp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3 : 1kwh/imp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4 : 10kwh/imp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5 : 100kwh/imp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6 : 1000kwh/imp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0A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Pulse 1 Width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Write pulse on period in milliseconds: 60, 100 or 200, default </w:t>
            </w:r>
            <w:r>
              <w:rPr>
                <w:rFonts w:hint="eastAsia" w:ascii="Arial" w:hAnsi="Arial" w:cs="Arial"/>
                <w:kern w:val="0"/>
                <w:sz w:val="16"/>
                <w:szCs w:val="16"/>
              </w:rPr>
              <w:t>2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00.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0B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Current Direction correction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hint="eastAsia"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when the external CT is connected reversely</w:t>
            </w:r>
            <w:r>
              <w:rPr>
                <w:rFonts w:hint="eastAsia"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 = L1 Frd，L2 Frd，L3 Frd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= L1 Rev，L2 Frd，L3 Frd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= L1 Frd，L2 Rev，L3 Frd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 = L1 Rev，L2 Rev，L3 Frd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 = L1 Frd，L2 Frd，L3 Rev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 = L1 Rev，L2 Frd，L3 Rev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 = L1 Frd，L2 Rev，L3 Rev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 = L1 Rev，L2 Rev，L3 Rev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Default 0</w:t>
            </w:r>
            <w:r>
              <w:rPr>
                <w:rFonts w:ascii="Arial" w:hAnsi="Arial" w:cs="Arial"/>
                <w:vanish/>
                <w:sz w:val="16"/>
                <w:szCs w:val="16"/>
              </w:rPr>
              <w:cr/>
            </w:r>
            <w:r>
              <w:rPr>
                <w:rFonts w:ascii="Arial" w:hAnsi="Arial" w:cs="Arial"/>
                <w:vanish/>
                <w:sz w:val="16"/>
                <w:szCs w:val="16"/>
              </w:rPr>
              <w:t>00 00功能代码（）</w:t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  <w:r>
              <w:rPr>
                <w:rFonts w:ascii="Arial" w:hAnsi="Arial" w:cs="Arial"/>
                <w:vanish/>
                <w:sz w:val="16"/>
                <w:szCs w:val="16"/>
              </w:rPr>
              <w:pgNum/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0F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PT1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PT1 Range 30 - 600000V, Default 230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ULONG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PT2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PT2 Range 30- 600V, Default 230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CT1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CT1 Range 1-9999A，Default 5，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CT2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CT2 Range: 1A or 5A , Default 5A 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Automatic Scroll Display Time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Automatic scroll display time, unit : second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Range 0~255，default : 0 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Note: 0 mean stop automatic scroll display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Backlit time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Backlit time, unit : minute.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Default 60.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Range 0~120 or 255，0 means backlit always on，255 means backlit always off.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Running time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Running time.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Data definition：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Day-hour-minute,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day=2byte; hour=1byte; minute=1byte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</w:rPr>
              <w:t>Explame: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</w:rPr>
              <w:t>04 23 21 57 mean :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</w:rPr>
              <w:t>Running time=423 day + 21 hour + 57 min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Write 0 to reset the running time. No response if write other value.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Note: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The meter starts timing when it's powered on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BCD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2D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Running time with load</w:t>
            </w:r>
          </w:p>
        </w:tc>
        <w:tc>
          <w:tcPr>
            <w:tcW w:w="3544" w:type="dxa"/>
            <w:vAlign w:val="center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Running time with load. 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Data definition：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Day-hour-minute,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day=2byte; hour=1byte; minute=1byte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</w:rPr>
              <w:t>Explame: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</w:rPr>
              <w:t>04 23 21 57代表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</w:rPr>
              <w:t>Running time=423 day + 21 hour + 57 min</w:t>
            </w:r>
          </w:p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Write 0 to reset the running time with load. No response if write other value.</w:t>
            </w:r>
          </w:p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Note: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The meter starts timing when power greater than 0 detected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BCD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2F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Running time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（Data in units of minutes）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Running time. Unit : minute.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Write 0 to reset the running time with load. No response if write other value.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Note: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The meter starts timing when it's powered on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ULONG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3C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Running time with load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（Data in units of minutes）</w:t>
            </w:r>
          </w:p>
        </w:tc>
        <w:tc>
          <w:tcPr>
            <w:tcW w:w="3544" w:type="dxa"/>
            <w:vAlign w:val="center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Running time with load.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Unit : minute.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Write 0 to reset the running time with load. No response if write other value.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Note: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The meter starts timing when power greater than 0 detected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ULONG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3E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Reset historical data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 = reset max. demand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 = reset active energy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 = reset reactive energy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3 = reset all energy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 = reset max. and min. data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(KPPA is asked)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Meter code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The code of the meter</w:t>
            </w:r>
          </w:p>
          <w:p>
            <w:pPr>
              <w:autoSpaceDE w:val="0"/>
              <w:autoSpaceDN w:val="0"/>
              <w:rPr>
                <w:sz w:val="16"/>
                <w:szCs w:val="16"/>
                <w:shd w:val="clear" w:color="auto" w:fill="FFFFFF"/>
              </w:rPr>
            </w:pPr>
            <w:r>
              <w:rPr>
                <w:rFonts w:hint="eastAsia"/>
                <w:sz w:val="16"/>
                <w:szCs w:val="16"/>
                <w:shd w:val="clear" w:color="auto" w:fill="FFFFFF"/>
              </w:rPr>
              <w:t>P</w:t>
            </w:r>
            <w:r>
              <w:rPr>
                <w:sz w:val="16"/>
                <w:szCs w:val="16"/>
                <w:shd w:val="clear" w:color="auto" w:fill="FFFFFF"/>
              </w:rPr>
              <w:t>AC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5000</w:t>
            </w:r>
            <w:r>
              <w:rPr>
                <w:sz w:val="16"/>
                <w:szCs w:val="16"/>
                <w:shd w:val="clear" w:color="auto" w:fill="FFFFFF"/>
              </w:rPr>
              <w:t xml:space="preserve"> =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00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01</w:t>
            </w:r>
          </w:p>
          <w:p>
            <w:pPr>
              <w:autoSpaceDE w:val="0"/>
              <w:autoSpaceDN w:val="0"/>
              <w:rPr>
                <w:sz w:val="16"/>
                <w:szCs w:val="16"/>
                <w:shd w:val="clear" w:color="auto" w:fill="FFFFFF"/>
              </w:rPr>
            </w:pPr>
            <w:r>
              <w:rPr>
                <w:rFonts w:hint="eastAsia"/>
                <w:sz w:val="16"/>
                <w:szCs w:val="16"/>
                <w:shd w:val="clear" w:color="auto" w:fill="FFFFFF"/>
              </w:rPr>
              <w:t>P</w:t>
            </w:r>
            <w:r>
              <w:rPr>
                <w:sz w:val="16"/>
                <w:szCs w:val="16"/>
                <w:shd w:val="clear" w:color="auto" w:fill="FFFFFF"/>
              </w:rPr>
              <w:t>AC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5100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=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00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02</w:t>
            </w:r>
          </w:p>
          <w:p>
            <w:pPr>
              <w:autoSpaceDE w:val="0"/>
              <w:autoSpaceDN w:val="0"/>
              <w:rPr>
                <w:sz w:val="16"/>
                <w:szCs w:val="16"/>
                <w:shd w:val="clear" w:color="auto" w:fill="FFFFFF"/>
              </w:rPr>
            </w:pPr>
            <w:r>
              <w:rPr>
                <w:rFonts w:hint="eastAsia"/>
                <w:sz w:val="16"/>
                <w:szCs w:val="16"/>
                <w:shd w:val="clear" w:color="auto" w:fill="FFFFFF"/>
              </w:rPr>
              <w:t>P</w:t>
            </w:r>
            <w:r>
              <w:rPr>
                <w:sz w:val="16"/>
                <w:szCs w:val="16"/>
                <w:shd w:val="clear" w:color="auto" w:fill="FFFFFF"/>
              </w:rPr>
              <w:t>AC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5010</w:t>
            </w:r>
            <w:r>
              <w:rPr>
                <w:sz w:val="16"/>
                <w:szCs w:val="16"/>
                <w:shd w:val="clear" w:color="auto" w:fill="FFFFFF"/>
              </w:rPr>
              <w:t xml:space="preserve"> =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00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81</w:t>
            </w:r>
          </w:p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  <w:shd w:val="clear" w:color="auto" w:fill="FFFFFF"/>
              </w:rPr>
              <w:t>P</w:t>
            </w:r>
            <w:r>
              <w:rPr>
                <w:sz w:val="16"/>
                <w:szCs w:val="16"/>
                <w:shd w:val="clear" w:color="auto" w:fill="FFFFFF"/>
              </w:rPr>
              <w:t>AC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5110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=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00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>
              <w:rPr>
                <w:rFonts w:hint="eastAsia"/>
                <w:sz w:val="16"/>
                <w:szCs w:val="16"/>
                <w:shd w:val="clear" w:color="auto" w:fill="FFFFFF"/>
              </w:rPr>
              <w:t>82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HEX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Serial number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The serial number of the meter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ULONG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Software version number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Software version number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: XX.YY</w:t>
            </w:r>
          </w:p>
          <w:p>
            <w:pPr>
              <w:autoSpaceDE w:val="0"/>
              <w:autoSpaceDN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Data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definition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: The first byte represents XX, and the second byte represents YY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HEX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Hardware version number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Hardware version number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: XX.YY</w:t>
            </w:r>
          </w:p>
          <w:p>
            <w:pPr>
              <w:autoSpaceDE w:val="0"/>
              <w:autoSpaceDN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Data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definition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: The first byte represents XX, and the second byte represents YY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HEX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version number of displayed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version number of displayed : XX.YY</w:t>
            </w:r>
          </w:p>
          <w:p>
            <w:pPr>
              <w:autoSpaceDE w:val="0"/>
              <w:autoSpaceDN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Data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definition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: The first byte represents XX, and the second byte represents YY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HEX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The automatic exit time of the Extends display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The automatic exit time of the Extends display</w:t>
            </w:r>
            <w:r>
              <w:rPr>
                <w:rFonts w:ascii="Arial" w:hAnsi="Arial" w:cs="Arial"/>
                <w:sz w:val="16"/>
                <w:szCs w:val="16"/>
              </w:rPr>
              <w:t>, unit : second.</w:t>
            </w:r>
          </w:p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Range : 0 - 255,  default 60.</w:t>
            </w:r>
          </w:p>
          <w:p>
            <w:pPr>
              <w:autoSpaceDE w:val="0"/>
              <w:autoSpaceDN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Note: 0 means will not automatically quit, only manually operated exit.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UINT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0B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Rated voltage of the system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Rated voltage of the system</w:t>
            </w:r>
            <w:r>
              <w:rPr>
                <w:rFonts w:ascii="Arial" w:hAnsi="Arial" w:cs="Arial"/>
                <w:sz w:val="16"/>
                <w:szCs w:val="16"/>
              </w:rPr>
              <w:t>, default:230V。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Represents the voltage that is connected to the voltage measuring interface. 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</w:rPr>
              <w:t>If a voltage transformer is used, it represents the voltage on the secondary side of the voltage transformer.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ULONG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0C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82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Rated current of the system</w:t>
            </w:r>
          </w:p>
        </w:tc>
        <w:tc>
          <w:tcPr>
            <w:tcW w:w="3544" w:type="dxa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Rated current of the system</w:t>
            </w:r>
            <w:r>
              <w:rPr>
                <w:rFonts w:ascii="Arial" w:hAnsi="Arial" w:cs="Arial"/>
                <w:sz w:val="16"/>
                <w:szCs w:val="16"/>
              </w:rPr>
              <w:t>, default:5A。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Represents the current that is connected to the current measuring interface. </w:t>
            </w:r>
          </w:p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</w:rPr>
              <w:t>If a current transformer is used, it represents the current on the secondary side of the current transformer.</w:t>
            </w:r>
          </w:p>
        </w:tc>
        <w:tc>
          <w:tcPr>
            <w:tcW w:w="787" w:type="dxa"/>
            <w:vAlign w:val="center"/>
          </w:tcPr>
          <w:p>
            <w:pPr>
              <w:autoSpaceDE w:val="0"/>
              <w:autoSpaceDN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72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ULONG</w:t>
            </w:r>
          </w:p>
        </w:tc>
        <w:tc>
          <w:tcPr>
            <w:tcW w:w="621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590" w:type="dxa"/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0E</w:t>
            </w:r>
          </w:p>
        </w:tc>
        <w:tc>
          <w:tcPr>
            <w:tcW w:w="663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R/W</w:t>
            </w:r>
          </w:p>
        </w:tc>
      </w:tr>
    </w:tbl>
    <w:p>
      <w:pPr>
        <w:widowControl/>
        <w:jc w:val="lef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br w:type="page"/>
      </w:r>
    </w:p>
    <w:p>
      <w:pPr>
        <w:widowControl/>
        <w:jc w:val="left"/>
        <w:rPr>
          <w:rFonts w:ascii="Arial" w:hAnsi="Arial" w:cs="Arial"/>
          <w:b/>
          <w:bCs/>
          <w:kern w:val="0"/>
          <w:sz w:val="16"/>
          <w:szCs w:val="16"/>
        </w:rPr>
      </w:pPr>
      <w:r>
        <w:rPr>
          <w:rFonts w:ascii="Arial" w:hAnsi="Arial" w:cs="Arial"/>
          <w:b/>
          <w:bCs/>
          <w:kern w:val="0"/>
          <w:sz w:val="24"/>
        </w:rPr>
        <w:t>Example:</w:t>
      </w: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  <w:r>
        <w:rPr>
          <w:rFonts w:ascii="Arial" w:hAnsi="Arial" w:cs="Arial"/>
          <w:bCs/>
          <w:kern w:val="0"/>
          <w:sz w:val="16"/>
          <w:szCs w:val="16"/>
        </w:rPr>
        <w:t>1, Read Input Registers</w:t>
      </w: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>Example: Read “</w:t>
      </w:r>
      <w:r>
        <w:rPr>
          <w:rFonts w:ascii="Arial" w:hAnsi="Arial" w:cs="Arial"/>
          <w:kern w:val="0"/>
          <w:sz w:val="13"/>
          <w:szCs w:val="13"/>
        </w:rPr>
        <w:t>Phase 1 line to neutral volts</w:t>
      </w:r>
      <w:r>
        <w:rPr>
          <w:rFonts w:ascii="Arial" w:hAnsi="Arial" w:cs="Arial"/>
          <w:bCs/>
          <w:kern w:val="0"/>
          <w:sz w:val="13"/>
          <w:szCs w:val="13"/>
        </w:rPr>
        <w:t>”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Request:  01 04 00 00 00 02 71 CB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04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02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71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CB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Response:  01 04 04 43 66 33 34 1B 38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04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04=</w:t>
      </w:r>
      <w:r>
        <w:rPr>
          <w:rFonts w:ascii="Arial" w:hAnsi="Arial" w:eastAsia="ArialMT" w:cs="Arial"/>
          <w:sz w:val="13"/>
          <w:szCs w:val="13"/>
        </w:rPr>
        <w:t xml:space="preserve"> Byte </w:t>
      </w:r>
      <w:r>
        <w:rPr>
          <w:rFonts w:ascii="Arial" w:hAnsi="Arial" w:cs="Arial" w:eastAsiaTheme="minorEastAsia"/>
          <w:sz w:val="13"/>
          <w:szCs w:val="13"/>
        </w:rPr>
        <w:t>c</w:t>
      </w:r>
      <w:r>
        <w:rPr>
          <w:rFonts w:ascii="Arial" w:hAnsi="Arial" w:eastAsia="ArialMT" w:cs="Arial"/>
          <w:sz w:val="13"/>
          <w:szCs w:val="13"/>
        </w:rPr>
        <w:t>ount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43 =</w:t>
      </w:r>
      <w:r>
        <w:rPr>
          <w:rFonts w:ascii="Arial" w:hAnsi="Arial" w:cs="Arial" w:eastAsiaTheme="minorEastAsia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Data, (</w:t>
      </w:r>
      <w:r>
        <w:rPr>
          <w:rFonts w:ascii="Arial" w:hAnsi="Arial" w:eastAsia="ArialMT" w:cs="Arial"/>
          <w:sz w:val="13"/>
          <w:szCs w:val="13"/>
        </w:rPr>
        <w:t xml:space="preserve">High </w:t>
      </w:r>
      <w:r>
        <w:rPr>
          <w:rFonts w:ascii="Arial" w:hAnsi="Arial" w:cs="Arial" w:eastAsiaTheme="minorEastAsia"/>
          <w:sz w:val="13"/>
          <w:szCs w:val="13"/>
        </w:rPr>
        <w:t>Word,</w:t>
      </w:r>
      <w:r>
        <w:rPr>
          <w:rFonts w:ascii="Arial" w:hAnsi="Arial" w:eastAsia="ArialMT" w:cs="Arial"/>
          <w:sz w:val="13"/>
          <w:szCs w:val="13"/>
        </w:rPr>
        <w:t xml:space="preserve"> High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66 = </w:t>
      </w:r>
      <w:r>
        <w:rPr>
          <w:rFonts w:ascii="Arial" w:hAnsi="Arial" w:cs="Arial" w:eastAsiaTheme="minorEastAsia"/>
          <w:sz w:val="13"/>
          <w:szCs w:val="13"/>
        </w:rPr>
        <w:t>Data, (</w:t>
      </w:r>
      <w:r>
        <w:rPr>
          <w:rFonts w:ascii="Arial" w:hAnsi="Arial" w:eastAsia="ArialMT" w:cs="Arial"/>
          <w:sz w:val="13"/>
          <w:szCs w:val="13"/>
        </w:rPr>
        <w:t xml:space="preserve">High </w:t>
      </w:r>
      <w:r>
        <w:rPr>
          <w:rFonts w:ascii="Arial" w:hAnsi="Arial" w:cs="Arial" w:eastAsiaTheme="minorEastAsia"/>
          <w:sz w:val="13"/>
          <w:szCs w:val="13"/>
        </w:rPr>
        <w:t>Word</w:t>
      </w:r>
      <w:r>
        <w:rPr>
          <w:rFonts w:ascii="Arial" w:hAnsi="Arial" w:eastAsia="ArialMT" w:cs="Arial"/>
          <w:sz w:val="13"/>
          <w:szCs w:val="13"/>
        </w:rPr>
        <w:t xml:space="preserve">, </w:t>
      </w:r>
      <w:r>
        <w:rPr>
          <w:rFonts w:ascii="Arial" w:hAnsi="Arial" w:cs="Arial" w:eastAsiaTheme="minorEastAsia"/>
          <w:sz w:val="13"/>
          <w:szCs w:val="13"/>
        </w:rPr>
        <w:t>Low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33 =</w:t>
      </w:r>
      <w:r>
        <w:rPr>
          <w:rFonts w:ascii="Arial" w:hAnsi="Arial" w:cs="Arial" w:eastAsiaTheme="minorEastAsia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Data, (Low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Word</w:t>
      </w:r>
      <w:r>
        <w:rPr>
          <w:rFonts w:ascii="Arial" w:hAnsi="Arial" w:eastAsia="ArialMT" w:cs="Arial"/>
          <w:sz w:val="13"/>
          <w:szCs w:val="13"/>
        </w:rPr>
        <w:t>, High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34 = </w:t>
      </w:r>
      <w:r>
        <w:rPr>
          <w:rFonts w:ascii="Arial" w:hAnsi="Arial" w:cs="Arial" w:eastAsiaTheme="minorEastAsia"/>
          <w:sz w:val="13"/>
          <w:szCs w:val="13"/>
        </w:rPr>
        <w:t>Data, (Low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Word</w:t>
      </w:r>
      <w:r>
        <w:rPr>
          <w:rFonts w:ascii="Arial" w:hAnsi="Arial" w:eastAsia="ArialMT" w:cs="Arial"/>
          <w:sz w:val="13"/>
          <w:szCs w:val="13"/>
        </w:rPr>
        <w:t xml:space="preserve">, </w:t>
      </w:r>
      <w:r>
        <w:rPr>
          <w:rFonts w:ascii="Arial" w:hAnsi="Arial" w:cs="Arial" w:eastAsiaTheme="minorEastAsia"/>
          <w:sz w:val="13"/>
          <w:szCs w:val="13"/>
        </w:rPr>
        <w:t>Low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1B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38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firstLine="1560" w:firstLineChars="1200"/>
        <w:jc w:val="left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Note: 43 66 33 34(Hex) = 230.2 (Floating point)</w:t>
      </w:r>
    </w:p>
    <w:p>
      <w:pPr>
        <w:widowControl/>
        <w:jc w:val="left"/>
        <w:rPr>
          <w:rFonts w:ascii="Arial" w:hAnsi="Arial" w:cs="Arial"/>
          <w:sz w:val="13"/>
          <w:szCs w:val="13"/>
        </w:rPr>
      </w:pP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>Example: Read “</w:t>
      </w:r>
      <w:r>
        <w:rPr>
          <w:rFonts w:ascii="Arial" w:hAnsi="Arial" w:cs="Arial"/>
          <w:kern w:val="0"/>
          <w:sz w:val="13"/>
          <w:szCs w:val="13"/>
        </w:rPr>
        <w:t>Phase 1 line to neutral volts</w:t>
      </w:r>
      <w:r>
        <w:rPr>
          <w:rFonts w:ascii="Arial" w:hAnsi="Arial" w:cs="Arial"/>
          <w:bCs/>
          <w:kern w:val="0"/>
          <w:sz w:val="13"/>
          <w:szCs w:val="13"/>
        </w:rPr>
        <w:t>” (ULONG Format)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Request:  01 03 00 00 00 02 C4 B0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03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02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C4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B0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Response:  01 03 04 00 00 61 AA 53 DC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04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04=</w:t>
      </w:r>
      <w:r>
        <w:rPr>
          <w:rFonts w:ascii="Arial" w:hAnsi="Arial" w:eastAsia="ArialMT" w:cs="Arial"/>
          <w:sz w:val="13"/>
          <w:szCs w:val="13"/>
        </w:rPr>
        <w:t xml:space="preserve"> Byte </w:t>
      </w:r>
      <w:r>
        <w:rPr>
          <w:rFonts w:ascii="Arial" w:hAnsi="Arial" w:cs="Arial" w:eastAsiaTheme="minorEastAsia"/>
          <w:sz w:val="13"/>
          <w:szCs w:val="13"/>
        </w:rPr>
        <w:t>c</w:t>
      </w:r>
      <w:r>
        <w:rPr>
          <w:rFonts w:ascii="Arial" w:hAnsi="Arial" w:eastAsia="ArialMT" w:cs="Arial"/>
          <w:sz w:val="13"/>
          <w:szCs w:val="13"/>
        </w:rPr>
        <w:t>ount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cs="Arial" w:eastAsiaTheme="minorEastAsia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Data, (</w:t>
      </w:r>
      <w:r>
        <w:rPr>
          <w:rFonts w:ascii="Arial" w:hAnsi="Arial" w:eastAsia="ArialMT" w:cs="Arial"/>
          <w:sz w:val="13"/>
          <w:szCs w:val="13"/>
        </w:rPr>
        <w:t xml:space="preserve">High </w:t>
      </w:r>
      <w:r>
        <w:rPr>
          <w:rFonts w:ascii="Arial" w:hAnsi="Arial" w:cs="Arial" w:eastAsiaTheme="minorEastAsia"/>
          <w:sz w:val="13"/>
          <w:szCs w:val="13"/>
        </w:rPr>
        <w:t>Word,</w:t>
      </w:r>
      <w:r>
        <w:rPr>
          <w:rFonts w:ascii="Arial" w:hAnsi="Arial" w:eastAsia="ArialMT" w:cs="Arial"/>
          <w:sz w:val="13"/>
          <w:szCs w:val="13"/>
        </w:rPr>
        <w:t xml:space="preserve"> High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</w:t>
      </w:r>
      <w:r>
        <w:rPr>
          <w:rFonts w:ascii="Arial" w:hAnsi="Arial" w:cs="Arial" w:eastAsiaTheme="minorEastAsia"/>
          <w:sz w:val="13"/>
          <w:szCs w:val="13"/>
        </w:rPr>
        <w:t>Data, (</w:t>
      </w:r>
      <w:r>
        <w:rPr>
          <w:rFonts w:ascii="Arial" w:hAnsi="Arial" w:eastAsia="ArialMT" w:cs="Arial"/>
          <w:sz w:val="13"/>
          <w:szCs w:val="13"/>
        </w:rPr>
        <w:t xml:space="preserve">High </w:t>
      </w:r>
      <w:r>
        <w:rPr>
          <w:rFonts w:ascii="Arial" w:hAnsi="Arial" w:cs="Arial" w:eastAsiaTheme="minorEastAsia"/>
          <w:sz w:val="13"/>
          <w:szCs w:val="13"/>
        </w:rPr>
        <w:t>Word</w:t>
      </w:r>
      <w:r>
        <w:rPr>
          <w:rFonts w:ascii="Arial" w:hAnsi="Arial" w:eastAsia="ArialMT" w:cs="Arial"/>
          <w:sz w:val="13"/>
          <w:szCs w:val="13"/>
        </w:rPr>
        <w:t xml:space="preserve">, </w:t>
      </w:r>
      <w:r>
        <w:rPr>
          <w:rFonts w:ascii="Arial" w:hAnsi="Arial" w:cs="Arial" w:eastAsiaTheme="minorEastAsia"/>
          <w:sz w:val="13"/>
          <w:szCs w:val="13"/>
        </w:rPr>
        <w:t>Low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61 =</w:t>
      </w:r>
      <w:r>
        <w:rPr>
          <w:rFonts w:ascii="Arial" w:hAnsi="Arial" w:cs="Arial" w:eastAsiaTheme="minorEastAsia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Data, (Low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Word</w:t>
      </w:r>
      <w:r>
        <w:rPr>
          <w:rFonts w:ascii="Arial" w:hAnsi="Arial" w:eastAsia="ArialMT" w:cs="Arial"/>
          <w:sz w:val="13"/>
          <w:szCs w:val="13"/>
        </w:rPr>
        <w:t>, High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AA = </w:t>
      </w:r>
      <w:r>
        <w:rPr>
          <w:rFonts w:ascii="Arial" w:hAnsi="Arial" w:cs="Arial" w:eastAsiaTheme="minorEastAsia"/>
          <w:sz w:val="13"/>
          <w:szCs w:val="13"/>
        </w:rPr>
        <w:t>Data, (Low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Word</w:t>
      </w:r>
      <w:r>
        <w:rPr>
          <w:rFonts w:ascii="Arial" w:hAnsi="Arial" w:eastAsia="ArialMT" w:cs="Arial"/>
          <w:sz w:val="13"/>
          <w:szCs w:val="13"/>
        </w:rPr>
        <w:t xml:space="preserve">, </w:t>
      </w:r>
      <w:r>
        <w:rPr>
          <w:rFonts w:ascii="Arial" w:hAnsi="Arial" w:cs="Arial" w:eastAsiaTheme="minorEastAsia"/>
          <w:sz w:val="13"/>
          <w:szCs w:val="13"/>
        </w:rPr>
        <w:t>Low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53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DC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firstLine="1560" w:firstLineChars="1200"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Note: 00 00 61 AA(Hex) = 25002(ULONG) * 0.01V = 250.02V</w:t>
      </w: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  <w:r>
        <w:rPr>
          <w:rFonts w:ascii="Arial" w:hAnsi="Arial" w:cs="Arial"/>
          <w:bCs/>
          <w:kern w:val="0"/>
          <w:sz w:val="16"/>
          <w:szCs w:val="16"/>
        </w:rPr>
        <w:t>2, Read Holding Registers</w:t>
      </w: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>Example: Read “</w:t>
      </w:r>
      <w:r>
        <w:rPr>
          <w:rFonts w:ascii="Arial" w:hAnsi="Arial" w:cs="Arial"/>
          <w:sz w:val="15"/>
          <w:szCs w:val="15"/>
        </w:rPr>
        <w:t>Slide time</w:t>
      </w:r>
      <w:r>
        <w:rPr>
          <w:rFonts w:ascii="Arial" w:hAnsi="Arial" w:cs="Arial"/>
          <w:bCs/>
          <w:kern w:val="0"/>
          <w:sz w:val="13"/>
          <w:szCs w:val="13"/>
        </w:rPr>
        <w:t>”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Request:  01 03 50 03 00 01 65 0A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03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50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03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01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65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0A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Response:  01 03 02 00 05 78 47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03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04=</w:t>
      </w:r>
      <w:r>
        <w:rPr>
          <w:rFonts w:ascii="Arial" w:hAnsi="Arial" w:eastAsia="ArialMT" w:cs="Arial"/>
          <w:sz w:val="13"/>
          <w:szCs w:val="13"/>
        </w:rPr>
        <w:t xml:space="preserve"> Byte Count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cs="Arial" w:eastAsiaTheme="minorEastAsia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Data, (</w:t>
      </w:r>
      <w:r>
        <w:rPr>
          <w:rFonts w:ascii="Arial" w:hAnsi="Arial" w:eastAsia="ArialMT" w:cs="Arial"/>
          <w:sz w:val="13"/>
          <w:szCs w:val="13"/>
        </w:rPr>
        <w:t>High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05 = </w:t>
      </w:r>
      <w:r>
        <w:rPr>
          <w:rFonts w:ascii="Arial" w:hAnsi="Arial" w:cs="Arial" w:eastAsiaTheme="minorEastAsia"/>
          <w:sz w:val="13"/>
          <w:szCs w:val="13"/>
        </w:rPr>
        <w:t>Data, (Low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78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47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1050" w:leftChars="500" w:firstLine="484" w:firstLineChars="373"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 xml:space="preserve">Note: </w:t>
      </w:r>
      <w:r>
        <w:rPr>
          <w:rFonts w:ascii="Arial" w:hAnsi="Arial" w:cs="Arial"/>
          <w:kern w:val="0"/>
          <w:sz w:val="13"/>
          <w:szCs w:val="13"/>
        </w:rPr>
        <w:t xml:space="preserve">00 05 </w:t>
      </w:r>
      <w:r>
        <w:rPr>
          <w:rFonts w:ascii="Arial" w:hAnsi="Arial" w:cs="Arial"/>
          <w:bCs/>
          <w:kern w:val="0"/>
          <w:sz w:val="13"/>
          <w:szCs w:val="13"/>
        </w:rPr>
        <w:t>(Hex)</w:t>
      </w:r>
      <w:r>
        <w:rPr>
          <w:rFonts w:ascii="Arial" w:hAnsi="Arial" w:cs="Arial"/>
          <w:kern w:val="0"/>
          <w:sz w:val="13"/>
          <w:szCs w:val="13"/>
        </w:rPr>
        <w:t xml:space="preserve"> = 5 (</w:t>
      </w:r>
      <w:r>
        <w:rPr>
          <w:rFonts w:ascii="Arial" w:hAnsi="Arial" w:cs="Arial"/>
          <w:sz w:val="13"/>
          <w:szCs w:val="13"/>
        </w:rPr>
        <w:t>UINT</w:t>
      </w:r>
      <w:r>
        <w:rPr>
          <w:rFonts w:ascii="Arial" w:hAnsi="Arial" w:cs="Arial"/>
          <w:kern w:val="0"/>
          <w:sz w:val="13"/>
          <w:szCs w:val="13"/>
        </w:rPr>
        <w:t>)</w:t>
      </w: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  <w:r>
        <w:rPr>
          <w:rFonts w:ascii="Arial" w:hAnsi="Arial" w:cs="Arial"/>
          <w:bCs/>
          <w:kern w:val="0"/>
          <w:sz w:val="16"/>
          <w:szCs w:val="16"/>
        </w:rPr>
        <w:t>3, Write Holding Registers</w:t>
      </w: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>Example:</w:t>
      </w:r>
      <w:r>
        <w:rPr>
          <w:rFonts w:ascii="Arial" w:hAnsi="Arial" w:cs="Arial"/>
          <w:bCs/>
          <w:kern w:val="0"/>
          <w:sz w:val="16"/>
          <w:szCs w:val="16"/>
        </w:rPr>
        <w:t xml:space="preserve"> Write</w:t>
      </w:r>
      <w:r>
        <w:rPr>
          <w:rFonts w:ascii="Arial" w:hAnsi="Arial" w:cs="Arial"/>
          <w:bCs/>
          <w:kern w:val="0"/>
          <w:sz w:val="13"/>
          <w:szCs w:val="13"/>
        </w:rPr>
        <w:t xml:space="preserve"> </w:t>
      </w:r>
      <w:r>
        <w:rPr>
          <w:rFonts w:ascii="Arial" w:hAnsi="Arial" w:cs="Arial"/>
          <w:bCs/>
          <w:kern w:val="0"/>
          <w:sz w:val="16"/>
          <w:szCs w:val="16"/>
        </w:rPr>
        <w:t>“</w:t>
      </w:r>
      <w:r>
        <w:rPr>
          <w:rFonts w:ascii="Arial" w:hAnsi="Arial" w:cs="Arial"/>
          <w:kern w:val="0"/>
          <w:sz w:val="16"/>
          <w:szCs w:val="16"/>
        </w:rPr>
        <w:t>Demand Period</w:t>
      </w:r>
      <w:r>
        <w:rPr>
          <w:rFonts w:ascii="Arial" w:hAnsi="Arial" w:cs="Arial"/>
          <w:bCs/>
          <w:kern w:val="0"/>
          <w:sz w:val="16"/>
          <w:szCs w:val="16"/>
        </w:rPr>
        <w:t>” = 30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Request:  01 10 50 02 00 01 02 00 1E 77 BF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10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50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02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01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02 =</w:t>
      </w:r>
      <w:r>
        <w:rPr>
          <w:rFonts w:ascii="Arial" w:hAnsi="Arial" w:eastAsia="ArialMT" w:cs="Arial"/>
          <w:sz w:val="13"/>
          <w:szCs w:val="13"/>
        </w:rPr>
        <w:t xml:space="preserve"> Byte Count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cs="Arial" w:eastAsiaTheme="minorEastAsia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Data, (</w:t>
      </w:r>
      <w:r>
        <w:rPr>
          <w:rFonts w:ascii="Arial" w:hAnsi="Arial" w:eastAsia="ArialMT" w:cs="Arial"/>
          <w:sz w:val="13"/>
          <w:szCs w:val="13"/>
        </w:rPr>
        <w:t>High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1E = </w:t>
      </w:r>
      <w:r>
        <w:rPr>
          <w:rFonts w:ascii="Arial" w:hAnsi="Arial" w:cs="Arial" w:eastAsiaTheme="minorEastAsia"/>
          <w:sz w:val="13"/>
          <w:szCs w:val="13"/>
        </w:rPr>
        <w:t>Data, (Low</w:t>
      </w:r>
      <w:r>
        <w:rPr>
          <w:rFonts w:ascii="Arial" w:hAnsi="Arial" w:cs="Arial"/>
          <w:sz w:val="13"/>
          <w:szCs w:val="13"/>
        </w:rPr>
        <w:t xml:space="preserve"> </w:t>
      </w:r>
      <w:r>
        <w:rPr>
          <w:rFonts w:ascii="Arial" w:hAnsi="Arial" w:eastAsia="ArialMT" w:cs="Arial"/>
          <w:sz w:val="13"/>
          <w:szCs w:val="13"/>
        </w:rPr>
        <w:t>Byte</w:t>
      </w:r>
      <w:r>
        <w:rPr>
          <w:rFonts w:ascii="Arial" w:hAnsi="Arial" w:cs="Arial" w:eastAsiaTheme="minorEastAsia"/>
          <w:sz w:val="13"/>
          <w:szCs w:val="13"/>
        </w:rPr>
        <w:t>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77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BF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1050" w:leftChars="500" w:firstLine="484" w:firstLineChars="373"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 xml:space="preserve">Note: </w:t>
      </w:r>
      <w:r>
        <w:rPr>
          <w:rFonts w:ascii="Arial" w:hAnsi="Arial" w:cs="Arial"/>
          <w:kern w:val="0"/>
          <w:sz w:val="13"/>
          <w:szCs w:val="13"/>
        </w:rPr>
        <w:t xml:space="preserve">00 1E </w:t>
      </w:r>
      <w:r>
        <w:rPr>
          <w:rFonts w:ascii="Arial" w:hAnsi="Arial" w:cs="Arial"/>
          <w:bCs/>
          <w:kern w:val="0"/>
          <w:sz w:val="13"/>
          <w:szCs w:val="13"/>
        </w:rPr>
        <w:t>(Hex)</w:t>
      </w:r>
      <w:r>
        <w:rPr>
          <w:rFonts w:ascii="Arial" w:hAnsi="Arial" w:cs="Arial"/>
          <w:kern w:val="0"/>
          <w:sz w:val="13"/>
          <w:szCs w:val="13"/>
        </w:rPr>
        <w:t xml:space="preserve"> = 30(</w:t>
      </w:r>
      <w:r>
        <w:rPr>
          <w:rFonts w:ascii="Arial" w:hAnsi="Arial" w:cs="Arial"/>
          <w:sz w:val="13"/>
          <w:szCs w:val="13"/>
        </w:rPr>
        <w:t>UINT</w:t>
      </w:r>
      <w:r>
        <w:rPr>
          <w:rFonts w:ascii="Arial" w:hAnsi="Arial" w:cs="Arial"/>
          <w:kern w:val="0"/>
          <w:sz w:val="13"/>
          <w:szCs w:val="13"/>
        </w:rPr>
        <w:t>)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Response:  01 10 50 02 00 01 B1 09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10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50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02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01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/>
          <w:kern w:val="0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B1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09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  <w:r>
        <w:rPr>
          <w:rFonts w:ascii="Arial" w:hAnsi="Arial" w:cs="Arial"/>
          <w:bCs/>
          <w:kern w:val="0"/>
          <w:sz w:val="16"/>
          <w:szCs w:val="16"/>
        </w:rPr>
        <w:t>4, Read Input Status</w:t>
      </w: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>Example:</w:t>
      </w:r>
      <w:r>
        <w:rPr>
          <w:rFonts w:ascii="Arial" w:hAnsi="Arial" w:cs="Arial"/>
          <w:bCs/>
          <w:kern w:val="0"/>
          <w:sz w:val="16"/>
          <w:szCs w:val="16"/>
        </w:rPr>
        <w:t xml:space="preserve"> Read DI1~4 status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Request:  01 02 00 00 00 04 79 C9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02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read DI 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04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read DI 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79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C9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Response:  01 02 01 03 E1 89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02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01 = </w:t>
      </w:r>
      <w:r>
        <w:rPr>
          <w:rFonts w:ascii="Arial" w:hAnsi="Arial" w:eastAsia="ArialMT" w:cs="Arial"/>
          <w:sz w:val="13"/>
          <w:szCs w:val="13"/>
        </w:rPr>
        <w:t>Byte Count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03 =Data,( DI status)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E1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89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pStyle w:val="18"/>
        <w:rPr>
          <w:color w:val="auto"/>
          <w:sz w:val="13"/>
          <w:szCs w:val="13"/>
        </w:rPr>
      </w:pPr>
      <w:r>
        <w:rPr>
          <w:color w:val="auto"/>
          <w:sz w:val="13"/>
          <w:szCs w:val="13"/>
        </w:rPr>
        <w:t xml:space="preserve">Note: Data=0x03 = 0000 0011 (Binary Value). </w:t>
      </w:r>
    </w:p>
    <w:p>
      <w:pPr>
        <w:pStyle w:val="18"/>
        <w:rPr>
          <w:color w:val="auto"/>
          <w:sz w:val="13"/>
          <w:szCs w:val="13"/>
        </w:rPr>
      </w:pPr>
      <w:r>
        <w:rPr>
          <w:color w:val="auto"/>
          <w:sz w:val="13"/>
          <w:szCs w:val="13"/>
        </w:rPr>
        <w:t xml:space="preserve">Bit 0 refers to the status of DI-1. The value is 1, which means DI-1 is on. </w:t>
      </w:r>
    </w:p>
    <w:p>
      <w:pPr>
        <w:pStyle w:val="18"/>
        <w:rPr>
          <w:color w:val="auto"/>
          <w:sz w:val="13"/>
          <w:szCs w:val="13"/>
        </w:rPr>
      </w:pPr>
      <w:r>
        <w:rPr>
          <w:color w:val="auto"/>
          <w:sz w:val="13"/>
          <w:szCs w:val="13"/>
        </w:rPr>
        <w:t xml:space="preserve">Bit 1 refers to the status of DI-2. The value is 1, which means DI-2 is on </w:t>
      </w:r>
    </w:p>
    <w:p>
      <w:pPr>
        <w:pStyle w:val="18"/>
        <w:rPr>
          <w:color w:val="auto"/>
          <w:sz w:val="13"/>
          <w:szCs w:val="13"/>
        </w:rPr>
      </w:pPr>
      <w:r>
        <w:rPr>
          <w:color w:val="auto"/>
          <w:sz w:val="13"/>
          <w:szCs w:val="13"/>
        </w:rPr>
        <w:t xml:space="preserve">Bit 2 refers to the status of DI-3. The value is 0, which means DI-3 is off </w:t>
      </w:r>
    </w:p>
    <w:p>
      <w:pPr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Bit 3 refers to the status of DI-4. The value is 0, which means DI-4 is off</w:t>
      </w:r>
    </w:p>
    <w:p>
      <w:pPr>
        <w:rPr>
          <w:rFonts w:ascii="Arial" w:hAnsi="Arial" w:cs="Arial"/>
          <w:sz w:val="13"/>
          <w:szCs w:val="13"/>
        </w:rPr>
      </w:pP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  <w:r>
        <w:rPr>
          <w:rFonts w:ascii="Arial" w:hAnsi="Arial" w:cs="Arial"/>
          <w:bCs/>
          <w:kern w:val="0"/>
          <w:sz w:val="16"/>
          <w:szCs w:val="16"/>
        </w:rPr>
        <w:t>5, Read Coil Status</w:t>
      </w: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>Example:</w:t>
      </w:r>
      <w:r>
        <w:rPr>
          <w:rFonts w:ascii="Arial" w:hAnsi="Arial" w:cs="Arial"/>
          <w:bCs/>
          <w:kern w:val="0"/>
          <w:sz w:val="16"/>
          <w:szCs w:val="16"/>
        </w:rPr>
        <w:t xml:space="preserve"> Read DO1~2 status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Request:  01 01 00 00 00 02 BD CB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01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read DO 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02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read DO n</w:t>
      </w:r>
      <w:r>
        <w:rPr>
          <w:rFonts w:ascii="Arial" w:hAnsi="Arial" w:eastAsia="ArialMT" w:cs="Arial"/>
          <w:sz w:val="13"/>
          <w:szCs w:val="13"/>
        </w:rPr>
        <w:t>umber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BD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CB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Response:  01 01 01 02 D0 49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01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01 = </w:t>
      </w:r>
      <w:r>
        <w:rPr>
          <w:rFonts w:ascii="Arial" w:hAnsi="Arial" w:eastAsia="ArialMT" w:cs="Arial"/>
          <w:sz w:val="13"/>
          <w:szCs w:val="13"/>
        </w:rPr>
        <w:t>Byte Count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02 =Data,( DO status)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D0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49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pStyle w:val="18"/>
        <w:rPr>
          <w:color w:val="auto"/>
          <w:sz w:val="13"/>
          <w:szCs w:val="13"/>
        </w:rPr>
      </w:pPr>
      <w:r>
        <w:rPr>
          <w:color w:val="auto"/>
          <w:sz w:val="13"/>
          <w:szCs w:val="13"/>
        </w:rPr>
        <w:t xml:space="preserve">Note: Data=0x02 = 0000 0010 (Binary Value). </w:t>
      </w:r>
    </w:p>
    <w:p>
      <w:pPr>
        <w:pStyle w:val="18"/>
        <w:rPr>
          <w:color w:val="auto"/>
          <w:sz w:val="13"/>
          <w:szCs w:val="13"/>
        </w:rPr>
      </w:pPr>
      <w:r>
        <w:rPr>
          <w:color w:val="auto"/>
          <w:sz w:val="13"/>
          <w:szCs w:val="13"/>
        </w:rPr>
        <w:t xml:space="preserve">Bit 0 refers to DO-1 status. The value is 0, which means DO-1 is open </w:t>
      </w:r>
    </w:p>
    <w:p>
      <w:pPr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sz w:val="13"/>
          <w:szCs w:val="13"/>
        </w:rPr>
        <w:t>Bit 1 refers to DO-2 status. The value is 1, which means DO-1 is close</w:t>
      </w:r>
    </w:p>
    <w:p>
      <w:pPr>
        <w:rPr>
          <w:rFonts w:ascii="Arial" w:hAnsi="Arial" w:cs="Arial"/>
          <w:sz w:val="13"/>
          <w:szCs w:val="13"/>
        </w:rPr>
      </w:pP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  <w:r>
        <w:rPr>
          <w:rFonts w:ascii="Arial" w:hAnsi="Arial" w:cs="Arial"/>
          <w:bCs/>
          <w:kern w:val="0"/>
          <w:sz w:val="16"/>
          <w:szCs w:val="16"/>
        </w:rPr>
        <w:t xml:space="preserve">6, </w:t>
      </w:r>
      <w:r>
        <w:rPr>
          <w:rFonts w:ascii="Arial" w:hAnsi="Arial" w:cs="Arial"/>
          <w:sz w:val="16"/>
          <w:szCs w:val="16"/>
        </w:rPr>
        <w:t>Force Single Coil</w:t>
      </w:r>
    </w:p>
    <w:p>
      <w:pPr>
        <w:widowControl/>
        <w:jc w:val="left"/>
        <w:rPr>
          <w:rFonts w:ascii="Arial" w:hAnsi="Arial" w:cs="Arial"/>
          <w:bCs/>
          <w:kern w:val="0"/>
          <w:sz w:val="13"/>
          <w:szCs w:val="13"/>
        </w:rPr>
      </w:pPr>
      <w:r>
        <w:rPr>
          <w:rFonts w:ascii="Arial" w:hAnsi="Arial" w:cs="Arial"/>
          <w:bCs/>
          <w:kern w:val="0"/>
          <w:sz w:val="13"/>
          <w:szCs w:val="13"/>
        </w:rPr>
        <w:t>Example:</w:t>
      </w:r>
      <w:r>
        <w:rPr>
          <w:rFonts w:ascii="Arial" w:hAnsi="Arial" w:cs="Arial"/>
          <w:bCs/>
          <w:kern w:val="0"/>
          <w:sz w:val="16"/>
          <w:szCs w:val="16"/>
        </w:rPr>
        <w:t xml:space="preserve"> Control DO1=ON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Request:  01 05 00 00 FF 00 8C 3A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05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FF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DO control data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DO control data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8C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3A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ind w:left="420" w:leftChars="2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Response:  01 05 00 00 FF 00 8C 3A</w:t>
      </w:r>
    </w:p>
    <w:p>
      <w:pPr>
        <w:autoSpaceDE w:val="0"/>
        <w:autoSpaceDN w:val="0"/>
        <w:adjustRightInd w:val="0"/>
        <w:ind w:left="1050" w:leftChars="50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Where,  01 = Meter address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05 = Function code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High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00 = Low byte of </w:t>
      </w:r>
      <w:r>
        <w:rPr>
          <w:rFonts w:ascii="Arial" w:hAnsi="Arial" w:cs="Arial" w:eastAsiaTheme="minorEastAsia"/>
          <w:sz w:val="13"/>
          <w:szCs w:val="13"/>
        </w:rPr>
        <w:t>r</w:t>
      </w:r>
      <w:r>
        <w:rPr>
          <w:rFonts w:ascii="Arial" w:hAnsi="Arial" w:eastAsia="ArialMT" w:cs="Arial"/>
          <w:sz w:val="13"/>
          <w:szCs w:val="13"/>
        </w:rPr>
        <w:t>egisters</w:t>
      </w:r>
      <w:r>
        <w:rPr>
          <w:rFonts w:ascii="Arial" w:hAnsi="Arial" w:cs="Arial" w:eastAsiaTheme="minorEastAsia"/>
          <w:sz w:val="13"/>
          <w:szCs w:val="13"/>
        </w:rPr>
        <w:t xml:space="preserve"> s</w:t>
      </w:r>
      <w:r>
        <w:rPr>
          <w:rFonts w:ascii="Arial" w:hAnsi="Arial" w:eastAsia="ArialMT" w:cs="Arial"/>
          <w:sz w:val="13"/>
          <w:szCs w:val="13"/>
        </w:rPr>
        <w:t xml:space="preserve">tarting </w:t>
      </w:r>
      <w:r>
        <w:rPr>
          <w:rFonts w:ascii="Arial" w:hAnsi="Arial" w:cs="Arial" w:eastAsiaTheme="minorEastAsia"/>
          <w:sz w:val="13"/>
          <w:szCs w:val="13"/>
        </w:rPr>
        <w:t>a</w:t>
      </w:r>
      <w:r>
        <w:rPr>
          <w:rFonts w:ascii="Arial" w:hAnsi="Arial" w:eastAsia="ArialMT" w:cs="Arial"/>
          <w:sz w:val="13"/>
          <w:szCs w:val="13"/>
        </w:rPr>
        <w:t>ddress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FF =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/>
          <w:kern w:val="0"/>
          <w:sz w:val="13"/>
          <w:szCs w:val="13"/>
        </w:rPr>
        <w:t>High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DO control data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/>
          <w:kern w:val="0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>00 = Low byte</w:t>
      </w:r>
      <w:r>
        <w:rPr>
          <w:rFonts w:ascii="Arial" w:hAnsi="Arial" w:eastAsia="ArialMT" w:cs="Arial"/>
          <w:sz w:val="13"/>
          <w:szCs w:val="13"/>
        </w:rPr>
        <w:t xml:space="preserve"> </w:t>
      </w:r>
      <w:r>
        <w:rPr>
          <w:rFonts w:ascii="Arial" w:hAnsi="Arial" w:cs="Arial" w:eastAsiaTheme="minorEastAsia"/>
          <w:sz w:val="13"/>
          <w:szCs w:val="13"/>
        </w:rPr>
        <w:t>of DO control data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/>
          <w:kern w:val="0"/>
          <w:sz w:val="13"/>
          <w:szCs w:val="13"/>
        </w:rPr>
        <w:t xml:space="preserve">8C = CRC </w:t>
      </w:r>
      <w:r>
        <w:rPr>
          <w:rFonts w:ascii="Arial" w:hAnsi="Arial" w:eastAsia="ArialMT" w:cs="Arial"/>
          <w:sz w:val="13"/>
          <w:szCs w:val="13"/>
        </w:rPr>
        <w:t>Low</w:t>
      </w:r>
    </w:p>
    <w:p>
      <w:pPr>
        <w:autoSpaceDE w:val="0"/>
        <w:autoSpaceDN w:val="0"/>
        <w:adjustRightInd w:val="0"/>
        <w:ind w:left="1470" w:leftChars="700" w:firstLine="65" w:firstLineChars="50"/>
        <w:jc w:val="left"/>
        <w:rPr>
          <w:rFonts w:ascii="Arial" w:hAnsi="Arial" w:cs="Arial" w:eastAsiaTheme="minorEastAsia"/>
          <w:sz w:val="13"/>
          <w:szCs w:val="13"/>
        </w:rPr>
      </w:pPr>
      <w:r>
        <w:rPr>
          <w:rFonts w:ascii="Arial" w:hAnsi="Arial" w:cs="Arial" w:eastAsiaTheme="minorEastAsia"/>
          <w:sz w:val="13"/>
          <w:szCs w:val="13"/>
        </w:rPr>
        <w:t xml:space="preserve">3A = </w:t>
      </w:r>
      <w:r>
        <w:rPr>
          <w:rFonts w:ascii="Arial" w:hAnsi="Arial" w:cs="Arial"/>
          <w:kern w:val="0"/>
          <w:sz w:val="13"/>
          <w:szCs w:val="13"/>
        </w:rPr>
        <w:t xml:space="preserve">CRC </w:t>
      </w:r>
      <w:r>
        <w:rPr>
          <w:rFonts w:ascii="Arial" w:hAnsi="Arial" w:cs="Arial" w:eastAsiaTheme="minorEastAsia"/>
          <w:sz w:val="13"/>
          <w:szCs w:val="13"/>
        </w:rPr>
        <w:t>High</w:t>
      </w:r>
    </w:p>
    <w:p>
      <w:pPr>
        <w:widowControl/>
        <w:jc w:val="left"/>
        <w:rPr>
          <w:rFonts w:ascii="Arial" w:hAnsi="Arial" w:cs="Arial"/>
          <w:bCs/>
          <w:kern w:val="0"/>
          <w:sz w:val="16"/>
          <w:szCs w:val="16"/>
        </w:rPr>
      </w:pPr>
    </w:p>
    <w:sectPr>
      <w:headerReference r:id="rId3" w:type="default"/>
      <w:pgSz w:w="11906" w:h="16838"/>
      <w:pgMar w:top="1134" w:right="1418" w:bottom="907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rialMT">
    <w:altName w:val="等线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rPr>
        <w:rFonts w:ascii="Arial" w:hAnsi="Arial" w:cs="Arial"/>
        <w:b/>
        <w:sz w:val="28"/>
        <w:szCs w:val="28"/>
      </w:rPr>
    </w:pPr>
    <w:r>
      <w:drawing>
        <wp:inline distT="0" distB="0" distL="114300" distR="114300">
          <wp:extent cx="799465" cy="208915"/>
          <wp:effectExtent l="0" t="0" r="635" b="63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9465" cy="208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黑体" w:hAnsi="黑体" w:eastAsia="黑体" w:cs="黑体"/>
      </w:rPr>
      <w:t xml:space="preserve"> </w:t>
    </w:r>
    <w:r>
      <w:rPr>
        <w:rFonts w:hint="eastAsia" w:ascii="Arial" w:hAnsi="Arial" w:cs="Arial"/>
        <w:bCs/>
        <w:szCs w:val="21"/>
      </w:rPr>
      <w:t>Wenzhou Taiye Electric Co., Ltd.</w:t>
    </w:r>
    <w:r>
      <w:rPr>
        <w:rFonts w:hint="eastAsia" w:ascii="Arial" w:hAnsi="Arial" w:cs="Arial"/>
        <w:bCs/>
        <w:sz w:val="28"/>
        <w:szCs w:val="28"/>
      </w:rPr>
      <w:t xml:space="preserve"> </w:t>
    </w:r>
    <w:r>
      <w:rPr>
        <w:rFonts w:ascii="Arial" w:hAnsi="Arial" w:cs="Arial"/>
        <w:b/>
        <w:sz w:val="28"/>
        <w:szCs w:val="28"/>
      </w:rPr>
      <w:t xml:space="preserve">           </w:t>
    </w:r>
    <w:r>
      <w:rPr>
        <w:rFonts w:ascii="Arial" w:hAnsi="Arial" w:cs="Arial"/>
        <w:bCs/>
        <w:i/>
        <w:szCs w:val="21"/>
      </w:rPr>
      <w:t xml:space="preserve">PAC5000 </w:t>
    </w:r>
    <w:r>
      <w:rPr>
        <w:rFonts w:ascii="Arial" w:hAnsi="Arial" w:cs="Arial"/>
        <w:bCs/>
        <w:szCs w:val="21"/>
      </w:rPr>
      <w:t>Protocol V1.0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330557"/>
    <w:multiLevelType w:val="multilevel"/>
    <w:tmpl w:val="6D33055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VhMWVlNjk4OTkwMWUwMTAzYTNkNjgwZTE5MjI3NWMifQ=="/>
  </w:docVars>
  <w:rsids>
    <w:rsidRoot w:val="00172A27"/>
    <w:rsid w:val="00002612"/>
    <w:rsid w:val="00003F81"/>
    <w:rsid w:val="00005396"/>
    <w:rsid w:val="00011659"/>
    <w:rsid w:val="00012CB5"/>
    <w:rsid w:val="00015016"/>
    <w:rsid w:val="00016019"/>
    <w:rsid w:val="000160E9"/>
    <w:rsid w:val="0002191C"/>
    <w:rsid w:val="00022958"/>
    <w:rsid w:val="00023A48"/>
    <w:rsid w:val="00025B31"/>
    <w:rsid w:val="00040151"/>
    <w:rsid w:val="00043DA5"/>
    <w:rsid w:val="00044605"/>
    <w:rsid w:val="00051B9C"/>
    <w:rsid w:val="000537BD"/>
    <w:rsid w:val="000539D1"/>
    <w:rsid w:val="00055E76"/>
    <w:rsid w:val="00061E34"/>
    <w:rsid w:val="00062A42"/>
    <w:rsid w:val="000645A7"/>
    <w:rsid w:val="00066173"/>
    <w:rsid w:val="00066E23"/>
    <w:rsid w:val="00067631"/>
    <w:rsid w:val="000713FB"/>
    <w:rsid w:val="000731DD"/>
    <w:rsid w:val="000745ED"/>
    <w:rsid w:val="0007667C"/>
    <w:rsid w:val="00077B4B"/>
    <w:rsid w:val="000835AF"/>
    <w:rsid w:val="000840B1"/>
    <w:rsid w:val="000842A3"/>
    <w:rsid w:val="000848DF"/>
    <w:rsid w:val="0008705B"/>
    <w:rsid w:val="00090BE2"/>
    <w:rsid w:val="0009131C"/>
    <w:rsid w:val="00091852"/>
    <w:rsid w:val="0009293F"/>
    <w:rsid w:val="00096FC2"/>
    <w:rsid w:val="000A1F66"/>
    <w:rsid w:val="000A1FFC"/>
    <w:rsid w:val="000A3C13"/>
    <w:rsid w:val="000A4808"/>
    <w:rsid w:val="000A58C1"/>
    <w:rsid w:val="000A5906"/>
    <w:rsid w:val="000A685A"/>
    <w:rsid w:val="000B176E"/>
    <w:rsid w:val="000B6E88"/>
    <w:rsid w:val="000C105F"/>
    <w:rsid w:val="000C12F6"/>
    <w:rsid w:val="000C1A02"/>
    <w:rsid w:val="000C1A6D"/>
    <w:rsid w:val="000C2F88"/>
    <w:rsid w:val="000C3D4B"/>
    <w:rsid w:val="000C40EC"/>
    <w:rsid w:val="000C5A85"/>
    <w:rsid w:val="000D1940"/>
    <w:rsid w:val="000D2C56"/>
    <w:rsid w:val="000D5357"/>
    <w:rsid w:val="000E02FC"/>
    <w:rsid w:val="000E4961"/>
    <w:rsid w:val="000E53D6"/>
    <w:rsid w:val="000E6E37"/>
    <w:rsid w:val="000E6FAA"/>
    <w:rsid w:val="000F0162"/>
    <w:rsid w:val="000F030E"/>
    <w:rsid w:val="000F4A64"/>
    <w:rsid w:val="000F4FB5"/>
    <w:rsid w:val="000F58ED"/>
    <w:rsid w:val="000F614F"/>
    <w:rsid w:val="000F62C2"/>
    <w:rsid w:val="0011145A"/>
    <w:rsid w:val="00111A49"/>
    <w:rsid w:val="00112300"/>
    <w:rsid w:val="00112519"/>
    <w:rsid w:val="00112D1A"/>
    <w:rsid w:val="00112F8E"/>
    <w:rsid w:val="00113666"/>
    <w:rsid w:val="001138AF"/>
    <w:rsid w:val="001144A1"/>
    <w:rsid w:val="00114E63"/>
    <w:rsid w:val="00115E28"/>
    <w:rsid w:val="0011700F"/>
    <w:rsid w:val="00117187"/>
    <w:rsid w:val="00120B0B"/>
    <w:rsid w:val="00121179"/>
    <w:rsid w:val="00124F17"/>
    <w:rsid w:val="00125A4F"/>
    <w:rsid w:val="0012658C"/>
    <w:rsid w:val="001340FC"/>
    <w:rsid w:val="001349C7"/>
    <w:rsid w:val="00140866"/>
    <w:rsid w:val="00143649"/>
    <w:rsid w:val="00143D51"/>
    <w:rsid w:val="001537BB"/>
    <w:rsid w:val="00153998"/>
    <w:rsid w:val="00153A7F"/>
    <w:rsid w:val="001551FC"/>
    <w:rsid w:val="00161500"/>
    <w:rsid w:val="00162D9C"/>
    <w:rsid w:val="00170D99"/>
    <w:rsid w:val="001715EB"/>
    <w:rsid w:val="00172A27"/>
    <w:rsid w:val="0017385E"/>
    <w:rsid w:val="0017419C"/>
    <w:rsid w:val="001768C4"/>
    <w:rsid w:val="001769DD"/>
    <w:rsid w:val="00176C2C"/>
    <w:rsid w:val="0018216E"/>
    <w:rsid w:val="00186502"/>
    <w:rsid w:val="00186696"/>
    <w:rsid w:val="00186774"/>
    <w:rsid w:val="001869B9"/>
    <w:rsid w:val="001910BC"/>
    <w:rsid w:val="001910D9"/>
    <w:rsid w:val="00192D8C"/>
    <w:rsid w:val="00193FD2"/>
    <w:rsid w:val="001946B7"/>
    <w:rsid w:val="001970E3"/>
    <w:rsid w:val="001A029F"/>
    <w:rsid w:val="001A4B89"/>
    <w:rsid w:val="001A5A31"/>
    <w:rsid w:val="001A667E"/>
    <w:rsid w:val="001A7786"/>
    <w:rsid w:val="001B0037"/>
    <w:rsid w:val="001B0D44"/>
    <w:rsid w:val="001B3C0D"/>
    <w:rsid w:val="001B4B92"/>
    <w:rsid w:val="001B5515"/>
    <w:rsid w:val="001B56C8"/>
    <w:rsid w:val="001B65DE"/>
    <w:rsid w:val="001C0645"/>
    <w:rsid w:val="001C2319"/>
    <w:rsid w:val="001C3C78"/>
    <w:rsid w:val="001C5A77"/>
    <w:rsid w:val="001D05FC"/>
    <w:rsid w:val="001D2079"/>
    <w:rsid w:val="001D243F"/>
    <w:rsid w:val="001D2AC8"/>
    <w:rsid w:val="001D3F41"/>
    <w:rsid w:val="001D494E"/>
    <w:rsid w:val="001D4AAB"/>
    <w:rsid w:val="001D621F"/>
    <w:rsid w:val="001D6609"/>
    <w:rsid w:val="001E155F"/>
    <w:rsid w:val="001E1D16"/>
    <w:rsid w:val="001E2AF6"/>
    <w:rsid w:val="001E2D6C"/>
    <w:rsid w:val="001E52AE"/>
    <w:rsid w:val="001E6466"/>
    <w:rsid w:val="001F0512"/>
    <w:rsid w:val="001F0842"/>
    <w:rsid w:val="001F10C0"/>
    <w:rsid w:val="001F1BA2"/>
    <w:rsid w:val="001F690D"/>
    <w:rsid w:val="001F7301"/>
    <w:rsid w:val="0020033E"/>
    <w:rsid w:val="002021B0"/>
    <w:rsid w:val="00204F16"/>
    <w:rsid w:val="00206B74"/>
    <w:rsid w:val="002070F1"/>
    <w:rsid w:val="0021051B"/>
    <w:rsid w:val="00210A34"/>
    <w:rsid w:val="002119DC"/>
    <w:rsid w:val="00211A78"/>
    <w:rsid w:val="00212796"/>
    <w:rsid w:val="002131F6"/>
    <w:rsid w:val="0021614A"/>
    <w:rsid w:val="00216D9E"/>
    <w:rsid w:val="00223C5E"/>
    <w:rsid w:val="0023063D"/>
    <w:rsid w:val="00231333"/>
    <w:rsid w:val="00232468"/>
    <w:rsid w:val="00232B56"/>
    <w:rsid w:val="00233334"/>
    <w:rsid w:val="002368A6"/>
    <w:rsid w:val="00244083"/>
    <w:rsid w:val="00250AF8"/>
    <w:rsid w:val="00253A7F"/>
    <w:rsid w:val="00257FB6"/>
    <w:rsid w:val="00260CDB"/>
    <w:rsid w:val="00267FB2"/>
    <w:rsid w:val="00270E7D"/>
    <w:rsid w:val="00272419"/>
    <w:rsid w:val="00272AC6"/>
    <w:rsid w:val="00274A8B"/>
    <w:rsid w:val="00275426"/>
    <w:rsid w:val="00275A78"/>
    <w:rsid w:val="0027666C"/>
    <w:rsid w:val="0028026C"/>
    <w:rsid w:val="00281295"/>
    <w:rsid w:val="00282CE2"/>
    <w:rsid w:val="00285BAA"/>
    <w:rsid w:val="00286E42"/>
    <w:rsid w:val="00286F3F"/>
    <w:rsid w:val="00292178"/>
    <w:rsid w:val="00292F3B"/>
    <w:rsid w:val="00293279"/>
    <w:rsid w:val="00293FDC"/>
    <w:rsid w:val="002958E5"/>
    <w:rsid w:val="002A0F36"/>
    <w:rsid w:val="002A12AB"/>
    <w:rsid w:val="002A6795"/>
    <w:rsid w:val="002B76E3"/>
    <w:rsid w:val="002C19E5"/>
    <w:rsid w:val="002C6A81"/>
    <w:rsid w:val="002C7172"/>
    <w:rsid w:val="002D0222"/>
    <w:rsid w:val="002D259E"/>
    <w:rsid w:val="002D355F"/>
    <w:rsid w:val="002D5122"/>
    <w:rsid w:val="002D6B62"/>
    <w:rsid w:val="002D744D"/>
    <w:rsid w:val="002D79A1"/>
    <w:rsid w:val="002D7AAD"/>
    <w:rsid w:val="002E1821"/>
    <w:rsid w:val="002E73C1"/>
    <w:rsid w:val="002F0666"/>
    <w:rsid w:val="002F0C4E"/>
    <w:rsid w:val="002F0D49"/>
    <w:rsid w:val="002F14D1"/>
    <w:rsid w:val="002F2548"/>
    <w:rsid w:val="002F2CC9"/>
    <w:rsid w:val="002F4338"/>
    <w:rsid w:val="002F5451"/>
    <w:rsid w:val="002F678F"/>
    <w:rsid w:val="002F7479"/>
    <w:rsid w:val="002F7A1E"/>
    <w:rsid w:val="003000A8"/>
    <w:rsid w:val="003024E8"/>
    <w:rsid w:val="00302911"/>
    <w:rsid w:val="003034F7"/>
    <w:rsid w:val="00304C5F"/>
    <w:rsid w:val="00306200"/>
    <w:rsid w:val="00306469"/>
    <w:rsid w:val="00307BCD"/>
    <w:rsid w:val="00310BC8"/>
    <w:rsid w:val="00312EDE"/>
    <w:rsid w:val="00313FB0"/>
    <w:rsid w:val="0032236F"/>
    <w:rsid w:val="00325CE6"/>
    <w:rsid w:val="00327A9B"/>
    <w:rsid w:val="003329F7"/>
    <w:rsid w:val="003349EA"/>
    <w:rsid w:val="003362A6"/>
    <w:rsid w:val="003363EE"/>
    <w:rsid w:val="00337D98"/>
    <w:rsid w:val="003409F7"/>
    <w:rsid w:val="003419E5"/>
    <w:rsid w:val="00341C8F"/>
    <w:rsid w:val="0034395C"/>
    <w:rsid w:val="0034555E"/>
    <w:rsid w:val="00347196"/>
    <w:rsid w:val="00351C1D"/>
    <w:rsid w:val="0035300A"/>
    <w:rsid w:val="00353CB1"/>
    <w:rsid w:val="00354817"/>
    <w:rsid w:val="00360356"/>
    <w:rsid w:val="0036060D"/>
    <w:rsid w:val="00362206"/>
    <w:rsid w:val="00362F2C"/>
    <w:rsid w:val="00363295"/>
    <w:rsid w:val="003658E1"/>
    <w:rsid w:val="003700CC"/>
    <w:rsid w:val="00373EC3"/>
    <w:rsid w:val="003754A6"/>
    <w:rsid w:val="00377FDE"/>
    <w:rsid w:val="003835C9"/>
    <w:rsid w:val="00384466"/>
    <w:rsid w:val="00385097"/>
    <w:rsid w:val="00390DEC"/>
    <w:rsid w:val="00392DBC"/>
    <w:rsid w:val="00393FDE"/>
    <w:rsid w:val="003A1819"/>
    <w:rsid w:val="003A3E43"/>
    <w:rsid w:val="003A4656"/>
    <w:rsid w:val="003A52B8"/>
    <w:rsid w:val="003A6E4C"/>
    <w:rsid w:val="003A7D13"/>
    <w:rsid w:val="003B094F"/>
    <w:rsid w:val="003B0A7E"/>
    <w:rsid w:val="003B0C26"/>
    <w:rsid w:val="003B1283"/>
    <w:rsid w:val="003B2617"/>
    <w:rsid w:val="003B4403"/>
    <w:rsid w:val="003B6042"/>
    <w:rsid w:val="003B61E4"/>
    <w:rsid w:val="003B6631"/>
    <w:rsid w:val="003B731E"/>
    <w:rsid w:val="003B7839"/>
    <w:rsid w:val="003C182C"/>
    <w:rsid w:val="003C2158"/>
    <w:rsid w:val="003C632B"/>
    <w:rsid w:val="003C6B1D"/>
    <w:rsid w:val="003C7DCB"/>
    <w:rsid w:val="003D3A14"/>
    <w:rsid w:val="003D64EE"/>
    <w:rsid w:val="003D65CA"/>
    <w:rsid w:val="003D7762"/>
    <w:rsid w:val="003D7D61"/>
    <w:rsid w:val="003E0093"/>
    <w:rsid w:val="003E069C"/>
    <w:rsid w:val="003E0DA3"/>
    <w:rsid w:val="003E0ED0"/>
    <w:rsid w:val="003E1C99"/>
    <w:rsid w:val="003E342D"/>
    <w:rsid w:val="003E3F7F"/>
    <w:rsid w:val="003F0733"/>
    <w:rsid w:val="003F16D0"/>
    <w:rsid w:val="003F175D"/>
    <w:rsid w:val="003F3A6B"/>
    <w:rsid w:val="003F3B9B"/>
    <w:rsid w:val="003F66A3"/>
    <w:rsid w:val="003F75A1"/>
    <w:rsid w:val="004021D3"/>
    <w:rsid w:val="00403A96"/>
    <w:rsid w:val="004047CD"/>
    <w:rsid w:val="00411875"/>
    <w:rsid w:val="00412793"/>
    <w:rsid w:val="0041374B"/>
    <w:rsid w:val="0041423C"/>
    <w:rsid w:val="00416A88"/>
    <w:rsid w:val="00417DAA"/>
    <w:rsid w:val="00427FFD"/>
    <w:rsid w:val="00433452"/>
    <w:rsid w:val="00433A91"/>
    <w:rsid w:val="004377C8"/>
    <w:rsid w:val="004402D4"/>
    <w:rsid w:val="00441D4D"/>
    <w:rsid w:val="00445E81"/>
    <w:rsid w:val="0044602F"/>
    <w:rsid w:val="00450935"/>
    <w:rsid w:val="0045500B"/>
    <w:rsid w:val="00463A35"/>
    <w:rsid w:val="00463AAD"/>
    <w:rsid w:val="0046626B"/>
    <w:rsid w:val="0046761B"/>
    <w:rsid w:val="0047042A"/>
    <w:rsid w:val="0047101A"/>
    <w:rsid w:val="00473FCE"/>
    <w:rsid w:val="004816C5"/>
    <w:rsid w:val="00481809"/>
    <w:rsid w:val="00482534"/>
    <w:rsid w:val="00482AC3"/>
    <w:rsid w:val="00482C9D"/>
    <w:rsid w:val="00485E2C"/>
    <w:rsid w:val="00487DA6"/>
    <w:rsid w:val="0049096F"/>
    <w:rsid w:val="0049207F"/>
    <w:rsid w:val="00492852"/>
    <w:rsid w:val="00493031"/>
    <w:rsid w:val="004965B8"/>
    <w:rsid w:val="00496E47"/>
    <w:rsid w:val="004A0A80"/>
    <w:rsid w:val="004A16F0"/>
    <w:rsid w:val="004A2A02"/>
    <w:rsid w:val="004A34D4"/>
    <w:rsid w:val="004A4FE7"/>
    <w:rsid w:val="004A52ED"/>
    <w:rsid w:val="004A6BD1"/>
    <w:rsid w:val="004B167B"/>
    <w:rsid w:val="004B2814"/>
    <w:rsid w:val="004B3E93"/>
    <w:rsid w:val="004B5AB6"/>
    <w:rsid w:val="004B70B1"/>
    <w:rsid w:val="004B78BF"/>
    <w:rsid w:val="004C0C9E"/>
    <w:rsid w:val="004C1601"/>
    <w:rsid w:val="004C1704"/>
    <w:rsid w:val="004C24CE"/>
    <w:rsid w:val="004C5B42"/>
    <w:rsid w:val="004C5B6B"/>
    <w:rsid w:val="004D0482"/>
    <w:rsid w:val="004D17C1"/>
    <w:rsid w:val="004D26A5"/>
    <w:rsid w:val="004D3E0B"/>
    <w:rsid w:val="004D7991"/>
    <w:rsid w:val="004E2958"/>
    <w:rsid w:val="004E51CD"/>
    <w:rsid w:val="004E6BD0"/>
    <w:rsid w:val="004E70ED"/>
    <w:rsid w:val="004F0F0B"/>
    <w:rsid w:val="004F2667"/>
    <w:rsid w:val="004F3B75"/>
    <w:rsid w:val="004F3D73"/>
    <w:rsid w:val="004F5689"/>
    <w:rsid w:val="004F6981"/>
    <w:rsid w:val="0050257B"/>
    <w:rsid w:val="00503F49"/>
    <w:rsid w:val="00504D9F"/>
    <w:rsid w:val="005063AB"/>
    <w:rsid w:val="00512962"/>
    <w:rsid w:val="0051297C"/>
    <w:rsid w:val="0051459C"/>
    <w:rsid w:val="0051521C"/>
    <w:rsid w:val="00516441"/>
    <w:rsid w:val="005239DF"/>
    <w:rsid w:val="005247EB"/>
    <w:rsid w:val="00526737"/>
    <w:rsid w:val="00527503"/>
    <w:rsid w:val="005311FA"/>
    <w:rsid w:val="00533D6A"/>
    <w:rsid w:val="0053490B"/>
    <w:rsid w:val="00534BAB"/>
    <w:rsid w:val="00537817"/>
    <w:rsid w:val="00540845"/>
    <w:rsid w:val="0054254E"/>
    <w:rsid w:val="00543F3D"/>
    <w:rsid w:val="00544592"/>
    <w:rsid w:val="005461F6"/>
    <w:rsid w:val="00546A08"/>
    <w:rsid w:val="00547B63"/>
    <w:rsid w:val="0055064B"/>
    <w:rsid w:val="00554395"/>
    <w:rsid w:val="005550B1"/>
    <w:rsid w:val="00555192"/>
    <w:rsid w:val="00560CF9"/>
    <w:rsid w:val="00561F24"/>
    <w:rsid w:val="005640BA"/>
    <w:rsid w:val="00564DB9"/>
    <w:rsid w:val="005675DC"/>
    <w:rsid w:val="00567DE6"/>
    <w:rsid w:val="005718BD"/>
    <w:rsid w:val="00573703"/>
    <w:rsid w:val="0057437A"/>
    <w:rsid w:val="00574DB2"/>
    <w:rsid w:val="005763E3"/>
    <w:rsid w:val="00586A5F"/>
    <w:rsid w:val="005925CE"/>
    <w:rsid w:val="00592F70"/>
    <w:rsid w:val="0059615F"/>
    <w:rsid w:val="0059651E"/>
    <w:rsid w:val="005A343B"/>
    <w:rsid w:val="005A671B"/>
    <w:rsid w:val="005A7549"/>
    <w:rsid w:val="005B61E6"/>
    <w:rsid w:val="005B6312"/>
    <w:rsid w:val="005B6B5C"/>
    <w:rsid w:val="005B6FF2"/>
    <w:rsid w:val="005B718F"/>
    <w:rsid w:val="005C10CD"/>
    <w:rsid w:val="005C4403"/>
    <w:rsid w:val="005C5CE7"/>
    <w:rsid w:val="005D2D94"/>
    <w:rsid w:val="005D2DFF"/>
    <w:rsid w:val="005D52CB"/>
    <w:rsid w:val="005D7DD2"/>
    <w:rsid w:val="005E3D82"/>
    <w:rsid w:val="005E4CD2"/>
    <w:rsid w:val="005E5C93"/>
    <w:rsid w:val="005E6DB4"/>
    <w:rsid w:val="005F344C"/>
    <w:rsid w:val="005F3BFC"/>
    <w:rsid w:val="005F629E"/>
    <w:rsid w:val="005F68B5"/>
    <w:rsid w:val="00600C68"/>
    <w:rsid w:val="00601010"/>
    <w:rsid w:val="006024DB"/>
    <w:rsid w:val="0060482C"/>
    <w:rsid w:val="00604E02"/>
    <w:rsid w:val="00606275"/>
    <w:rsid w:val="006159D5"/>
    <w:rsid w:val="00621126"/>
    <w:rsid w:val="00622246"/>
    <w:rsid w:val="00622CDE"/>
    <w:rsid w:val="006239FE"/>
    <w:rsid w:val="00623F62"/>
    <w:rsid w:val="00624F52"/>
    <w:rsid w:val="00625944"/>
    <w:rsid w:val="006314F1"/>
    <w:rsid w:val="00632E4E"/>
    <w:rsid w:val="00633F43"/>
    <w:rsid w:val="00634005"/>
    <w:rsid w:val="006340E3"/>
    <w:rsid w:val="006348A4"/>
    <w:rsid w:val="00635325"/>
    <w:rsid w:val="00635BA9"/>
    <w:rsid w:val="006410D7"/>
    <w:rsid w:val="00641377"/>
    <w:rsid w:val="00642DBA"/>
    <w:rsid w:val="006436FB"/>
    <w:rsid w:val="00645737"/>
    <w:rsid w:val="006520F2"/>
    <w:rsid w:val="006525D0"/>
    <w:rsid w:val="006545AA"/>
    <w:rsid w:val="0065777D"/>
    <w:rsid w:val="00660212"/>
    <w:rsid w:val="006608E8"/>
    <w:rsid w:val="00665596"/>
    <w:rsid w:val="006707E4"/>
    <w:rsid w:val="006714F8"/>
    <w:rsid w:val="0067793D"/>
    <w:rsid w:val="006816D9"/>
    <w:rsid w:val="0068171E"/>
    <w:rsid w:val="006972E6"/>
    <w:rsid w:val="00697C85"/>
    <w:rsid w:val="006A1BC5"/>
    <w:rsid w:val="006A3EB1"/>
    <w:rsid w:val="006B06E9"/>
    <w:rsid w:val="006B07C9"/>
    <w:rsid w:val="006B25B7"/>
    <w:rsid w:val="006B3A24"/>
    <w:rsid w:val="006B790A"/>
    <w:rsid w:val="006C3D8F"/>
    <w:rsid w:val="006C4FBA"/>
    <w:rsid w:val="006D0598"/>
    <w:rsid w:val="006D256C"/>
    <w:rsid w:val="006D3900"/>
    <w:rsid w:val="006D6F57"/>
    <w:rsid w:val="006E0A85"/>
    <w:rsid w:val="006E1F8C"/>
    <w:rsid w:val="006E2BA4"/>
    <w:rsid w:val="006E3AFC"/>
    <w:rsid w:val="006E5D6E"/>
    <w:rsid w:val="006E72AA"/>
    <w:rsid w:val="006E7456"/>
    <w:rsid w:val="006F245D"/>
    <w:rsid w:val="006F356F"/>
    <w:rsid w:val="006F7C4F"/>
    <w:rsid w:val="0070253F"/>
    <w:rsid w:val="00707B25"/>
    <w:rsid w:val="00710AB8"/>
    <w:rsid w:val="00712D3E"/>
    <w:rsid w:val="00715516"/>
    <w:rsid w:val="00715D90"/>
    <w:rsid w:val="007177FC"/>
    <w:rsid w:val="0072068A"/>
    <w:rsid w:val="00721C05"/>
    <w:rsid w:val="00721CC1"/>
    <w:rsid w:val="0072267E"/>
    <w:rsid w:val="00723775"/>
    <w:rsid w:val="00723A6B"/>
    <w:rsid w:val="00726880"/>
    <w:rsid w:val="007336F3"/>
    <w:rsid w:val="007350F0"/>
    <w:rsid w:val="00736037"/>
    <w:rsid w:val="00736894"/>
    <w:rsid w:val="00745E83"/>
    <w:rsid w:val="0075264E"/>
    <w:rsid w:val="00753B5F"/>
    <w:rsid w:val="00754AB0"/>
    <w:rsid w:val="007568A1"/>
    <w:rsid w:val="00757F83"/>
    <w:rsid w:val="00762C99"/>
    <w:rsid w:val="0076308B"/>
    <w:rsid w:val="007660E9"/>
    <w:rsid w:val="00770095"/>
    <w:rsid w:val="007739B8"/>
    <w:rsid w:val="007741E0"/>
    <w:rsid w:val="00782BCB"/>
    <w:rsid w:val="0078410B"/>
    <w:rsid w:val="00784F33"/>
    <w:rsid w:val="00787872"/>
    <w:rsid w:val="00792B05"/>
    <w:rsid w:val="00793E3B"/>
    <w:rsid w:val="00794287"/>
    <w:rsid w:val="007971F5"/>
    <w:rsid w:val="007A0978"/>
    <w:rsid w:val="007A0E45"/>
    <w:rsid w:val="007A3F51"/>
    <w:rsid w:val="007A78C7"/>
    <w:rsid w:val="007B3075"/>
    <w:rsid w:val="007B4F21"/>
    <w:rsid w:val="007B709E"/>
    <w:rsid w:val="007C1D72"/>
    <w:rsid w:val="007C2E36"/>
    <w:rsid w:val="007C3931"/>
    <w:rsid w:val="007C5718"/>
    <w:rsid w:val="007C7B07"/>
    <w:rsid w:val="007C7BBB"/>
    <w:rsid w:val="007D0753"/>
    <w:rsid w:val="007D5668"/>
    <w:rsid w:val="007D60B4"/>
    <w:rsid w:val="007E0679"/>
    <w:rsid w:val="007E0A25"/>
    <w:rsid w:val="007E1136"/>
    <w:rsid w:val="007E3DAF"/>
    <w:rsid w:val="007E738B"/>
    <w:rsid w:val="007F2431"/>
    <w:rsid w:val="007F2948"/>
    <w:rsid w:val="007F4E2C"/>
    <w:rsid w:val="007F5ED1"/>
    <w:rsid w:val="0080057B"/>
    <w:rsid w:val="0080084F"/>
    <w:rsid w:val="0080104E"/>
    <w:rsid w:val="00802849"/>
    <w:rsid w:val="00802E7F"/>
    <w:rsid w:val="00806C7F"/>
    <w:rsid w:val="008071D2"/>
    <w:rsid w:val="0081411F"/>
    <w:rsid w:val="0082693C"/>
    <w:rsid w:val="00827AB3"/>
    <w:rsid w:val="00830E28"/>
    <w:rsid w:val="008350C2"/>
    <w:rsid w:val="00835F5D"/>
    <w:rsid w:val="008405EE"/>
    <w:rsid w:val="008408DE"/>
    <w:rsid w:val="00853902"/>
    <w:rsid w:val="0085681B"/>
    <w:rsid w:val="00863D64"/>
    <w:rsid w:val="00864E07"/>
    <w:rsid w:val="00865F6D"/>
    <w:rsid w:val="00866C0C"/>
    <w:rsid w:val="0087005F"/>
    <w:rsid w:val="0087076D"/>
    <w:rsid w:val="00873516"/>
    <w:rsid w:val="00874A93"/>
    <w:rsid w:val="00874B49"/>
    <w:rsid w:val="008751C0"/>
    <w:rsid w:val="008765DD"/>
    <w:rsid w:val="00880AEA"/>
    <w:rsid w:val="00887504"/>
    <w:rsid w:val="008876AE"/>
    <w:rsid w:val="00890A39"/>
    <w:rsid w:val="00893046"/>
    <w:rsid w:val="00896360"/>
    <w:rsid w:val="00896B10"/>
    <w:rsid w:val="00897392"/>
    <w:rsid w:val="00897AFF"/>
    <w:rsid w:val="008A101B"/>
    <w:rsid w:val="008A23F0"/>
    <w:rsid w:val="008A461A"/>
    <w:rsid w:val="008B346D"/>
    <w:rsid w:val="008B3704"/>
    <w:rsid w:val="008B42A3"/>
    <w:rsid w:val="008B5054"/>
    <w:rsid w:val="008B56F2"/>
    <w:rsid w:val="008B5958"/>
    <w:rsid w:val="008B6BCC"/>
    <w:rsid w:val="008C0551"/>
    <w:rsid w:val="008C0A2B"/>
    <w:rsid w:val="008C27CD"/>
    <w:rsid w:val="008D0299"/>
    <w:rsid w:val="008D3ADE"/>
    <w:rsid w:val="008D761D"/>
    <w:rsid w:val="008D7ECE"/>
    <w:rsid w:val="008E6B46"/>
    <w:rsid w:val="008E7793"/>
    <w:rsid w:val="009016C7"/>
    <w:rsid w:val="00903197"/>
    <w:rsid w:val="009033FE"/>
    <w:rsid w:val="0090513E"/>
    <w:rsid w:val="00907D08"/>
    <w:rsid w:val="00913A0E"/>
    <w:rsid w:val="00917481"/>
    <w:rsid w:val="00920412"/>
    <w:rsid w:val="00930533"/>
    <w:rsid w:val="00936759"/>
    <w:rsid w:val="00936941"/>
    <w:rsid w:val="0094133C"/>
    <w:rsid w:val="00941A86"/>
    <w:rsid w:val="00941F78"/>
    <w:rsid w:val="00944404"/>
    <w:rsid w:val="009451B1"/>
    <w:rsid w:val="00951E90"/>
    <w:rsid w:val="00954737"/>
    <w:rsid w:val="009552CD"/>
    <w:rsid w:val="00956C29"/>
    <w:rsid w:val="00956D82"/>
    <w:rsid w:val="00962A9E"/>
    <w:rsid w:val="00963EA2"/>
    <w:rsid w:val="0096493F"/>
    <w:rsid w:val="00964E9F"/>
    <w:rsid w:val="00965DF1"/>
    <w:rsid w:val="00966865"/>
    <w:rsid w:val="00967216"/>
    <w:rsid w:val="00970274"/>
    <w:rsid w:val="00971B40"/>
    <w:rsid w:val="00973649"/>
    <w:rsid w:val="00973EFD"/>
    <w:rsid w:val="009755DE"/>
    <w:rsid w:val="00976B58"/>
    <w:rsid w:val="00977347"/>
    <w:rsid w:val="00980642"/>
    <w:rsid w:val="009828CB"/>
    <w:rsid w:val="009840A5"/>
    <w:rsid w:val="0098535A"/>
    <w:rsid w:val="00986016"/>
    <w:rsid w:val="009924F9"/>
    <w:rsid w:val="00993170"/>
    <w:rsid w:val="009938B7"/>
    <w:rsid w:val="00993FA2"/>
    <w:rsid w:val="00994ED8"/>
    <w:rsid w:val="00996506"/>
    <w:rsid w:val="009965FF"/>
    <w:rsid w:val="009971CD"/>
    <w:rsid w:val="009A0B9F"/>
    <w:rsid w:val="009A2635"/>
    <w:rsid w:val="009A3348"/>
    <w:rsid w:val="009A3EA4"/>
    <w:rsid w:val="009A4399"/>
    <w:rsid w:val="009A7D08"/>
    <w:rsid w:val="009B4B13"/>
    <w:rsid w:val="009B5438"/>
    <w:rsid w:val="009B5584"/>
    <w:rsid w:val="009B5B59"/>
    <w:rsid w:val="009B714F"/>
    <w:rsid w:val="009B78CF"/>
    <w:rsid w:val="009C066E"/>
    <w:rsid w:val="009C125F"/>
    <w:rsid w:val="009C17B2"/>
    <w:rsid w:val="009C1C38"/>
    <w:rsid w:val="009C29E6"/>
    <w:rsid w:val="009C43F2"/>
    <w:rsid w:val="009C60C8"/>
    <w:rsid w:val="009C78B3"/>
    <w:rsid w:val="009D2C8A"/>
    <w:rsid w:val="009E3B95"/>
    <w:rsid w:val="009E4A4F"/>
    <w:rsid w:val="009E66D4"/>
    <w:rsid w:val="009F0972"/>
    <w:rsid w:val="009F116D"/>
    <w:rsid w:val="009F3E7E"/>
    <w:rsid w:val="009F4DEB"/>
    <w:rsid w:val="009F6F40"/>
    <w:rsid w:val="00A01725"/>
    <w:rsid w:val="00A05BFA"/>
    <w:rsid w:val="00A07E62"/>
    <w:rsid w:val="00A13762"/>
    <w:rsid w:val="00A15537"/>
    <w:rsid w:val="00A168F3"/>
    <w:rsid w:val="00A1786D"/>
    <w:rsid w:val="00A27ECA"/>
    <w:rsid w:val="00A3017A"/>
    <w:rsid w:val="00A3020F"/>
    <w:rsid w:val="00A31694"/>
    <w:rsid w:val="00A33F86"/>
    <w:rsid w:val="00A345F4"/>
    <w:rsid w:val="00A407BD"/>
    <w:rsid w:val="00A4208F"/>
    <w:rsid w:val="00A42523"/>
    <w:rsid w:val="00A43500"/>
    <w:rsid w:val="00A439EE"/>
    <w:rsid w:val="00A43C9B"/>
    <w:rsid w:val="00A47704"/>
    <w:rsid w:val="00A53F2D"/>
    <w:rsid w:val="00A56CD3"/>
    <w:rsid w:val="00A60BBF"/>
    <w:rsid w:val="00A61BDA"/>
    <w:rsid w:val="00A625B9"/>
    <w:rsid w:val="00A631F6"/>
    <w:rsid w:val="00A63C02"/>
    <w:rsid w:val="00A64FDA"/>
    <w:rsid w:val="00A67165"/>
    <w:rsid w:val="00A67F19"/>
    <w:rsid w:val="00A7049D"/>
    <w:rsid w:val="00A70DC1"/>
    <w:rsid w:val="00A72B1C"/>
    <w:rsid w:val="00A73296"/>
    <w:rsid w:val="00A74128"/>
    <w:rsid w:val="00A752E8"/>
    <w:rsid w:val="00A75B62"/>
    <w:rsid w:val="00A76C96"/>
    <w:rsid w:val="00A90063"/>
    <w:rsid w:val="00A90FE0"/>
    <w:rsid w:val="00A91668"/>
    <w:rsid w:val="00A924F5"/>
    <w:rsid w:val="00A93F3F"/>
    <w:rsid w:val="00A94BE5"/>
    <w:rsid w:val="00A95783"/>
    <w:rsid w:val="00A957CC"/>
    <w:rsid w:val="00A9633D"/>
    <w:rsid w:val="00A96EEA"/>
    <w:rsid w:val="00A97571"/>
    <w:rsid w:val="00AA00EB"/>
    <w:rsid w:val="00AA0903"/>
    <w:rsid w:val="00AA3A60"/>
    <w:rsid w:val="00AB19F7"/>
    <w:rsid w:val="00AB45A7"/>
    <w:rsid w:val="00AB5C45"/>
    <w:rsid w:val="00AC1CF8"/>
    <w:rsid w:val="00AC70E8"/>
    <w:rsid w:val="00AC7F2F"/>
    <w:rsid w:val="00AD5D9F"/>
    <w:rsid w:val="00AE032E"/>
    <w:rsid w:val="00AE2724"/>
    <w:rsid w:val="00AE3C1C"/>
    <w:rsid w:val="00AE4B1D"/>
    <w:rsid w:val="00AE55DA"/>
    <w:rsid w:val="00AE5F7E"/>
    <w:rsid w:val="00AE7076"/>
    <w:rsid w:val="00AE7A82"/>
    <w:rsid w:val="00AF16AF"/>
    <w:rsid w:val="00AF4E2D"/>
    <w:rsid w:val="00AF768B"/>
    <w:rsid w:val="00B00703"/>
    <w:rsid w:val="00B03716"/>
    <w:rsid w:val="00B0398B"/>
    <w:rsid w:val="00B047BD"/>
    <w:rsid w:val="00B10209"/>
    <w:rsid w:val="00B1105B"/>
    <w:rsid w:val="00B15DDB"/>
    <w:rsid w:val="00B23553"/>
    <w:rsid w:val="00B23E7E"/>
    <w:rsid w:val="00B27845"/>
    <w:rsid w:val="00B32927"/>
    <w:rsid w:val="00B349AA"/>
    <w:rsid w:val="00B36E75"/>
    <w:rsid w:val="00B373E7"/>
    <w:rsid w:val="00B41099"/>
    <w:rsid w:val="00B428A5"/>
    <w:rsid w:val="00B42AD2"/>
    <w:rsid w:val="00B4324F"/>
    <w:rsid w:val="00B45B75"/>
    <w:rsid w:val="00B46474"/>
    <w:rsid w:val="00B46C4C"/>
    <w:rsid w:val="00B54C7B"/>
    <w:rsid w:val="00B57251"/>
    <w:rsid w:val="00B6432A"/>
    <w:rsid w:val="00B71A07"/>
    <w:rsid w:val="00B72495"/>
    <w:rsid w:val="00B73078"/>
    <w:rsid w:val="00B74389"/>
    <w:rsid w:val="00B754E4"/>
    <w:rsid w:val="00B77BF9"/>
    <w:rsid w:val="00B77C68"/>
    <w:rsid w:val="00B83B88"/>
    <w:rsid w:val="00B84C26"/>
    <w:rsid w:val="00B90BE3"/>
    <w:rsid w:val="00B91C18"/>
    <w:rsid w:val="00B95B76"/>
    <w:rsid w:val="00BA1D44"/>
    <w:rsid w:val="00BA3201"/>
    <w:rsid w:val="00BA33F0"/>
    <w:rsid w:val="00BA6551"/>
    <w:rsid w:val="00BB0050"/>
    <w:rsid w:val="00BB1DB9"/>
    <w:rsid w:val="00BB3B82"/>
    <w:rsid w:val="00BB4064"/>
    <w:rsid w:val="00BB5262"/>
    <w:rsid w:val="00BB5BF2"/>
    <w:rsid w:val="00BB5EA3"/>
    <w:rsid w:val="00BC1CC1"/>
    <w:rsid w:val="00BC3DDC"/>
    <w:rsid w:val="00BC5FF4"/>
    <w:rsid w:val="00BC67B2"/>
    <w:rsid w:val="00BC6A26"/>
    <w:rsid w:val="00BD3B66"/>
    <w:rsid w:val="00BD4CF9"/>
    <w:rsid w:val="00BD5BC3"/>
    <w:rsid w:val="00BD5E94"/>
    <w:rsid w:val="00BD747C"/>
    <w:rsid w:val="00BD7CD4"/>
    <w:rsid w:val="00BD7FC8"/>
    <w:rsid w:val="00BE6137"/>
    <w:rsid w:val="00BE77AC"/>
    <w:rsid w:val="00BF41D3"/>
    <w:rsid w:val="00BF5161"/>
    <w:rsid w:val="00BF5889"/>
    <w:rsid w:val="00C027DE"/>
    <w:rsid w:val="00C0509B"/>
    <w:rsid w:val="00C05298"/>
    <w:rsid w:val="00C05652"/>
    <w:rsid w:val="00C062BC"/>
    <w:rsid w:val="00C06AFA"/>
    <w:rsid w:val="00C104EB"/>
    <w:rsid w:val="00C12A56"/>
    <w:rsid w:val="00C17E03"/>
    <w:rsid w:val="00C261D4"/>
    <w:rsid w:val="00C32B6A"/>
    <w:rsid w:val="00C33826"/>
    <w:rsid w:val="00C34C13"/>
    <w:rsid w:val="00C34FF0"/>
    <w:rsid w:val="00C36CBD"/>
    <w:rsid w:val="00C37FB7"/>
    <w:rsid w:val="00C404D9"/>
    <w:rsid w:val="00C429D0"/>
    <w:rsid w:val="00C4347F"/>
    <w:rsid w:val="00C46778"/>
    <w:rsid w:val="00C47B4A"/>
    <w:rsid w:val="00C50992"/>
    <w:rsid w:val="00C50C40"/>
    <w:rsid w:val="00C533F6"/>
    <w:rsid w:val="00C5477F"/>
    <w:rsid w:val="00C54796"/>
    <w:rsid w:val="00C57DC6"/>
    <w:rsid w:val="00C57E61"/>
    <w:rsid w:val="00C60337"/>
    <w:rsid w:val="00C6261D"/>
    <w:rsid w:val="00C63C38"/>
    <w:rsid w:val="00C64000"/>
    <w:rsid w:val="00C65631"/>
    <w:rsid w:val="00C6670F"/>
    <w:rsid w:val="00C702DA"/>
    <w:rsid w:val="00C801E2"/>
    <w:rsid w:val="00C84E7F"/>
    <w:rsid w:val="00C857E2"/>
    <w:rsid w:val="00C85AAE"/>
    <w:rsid w:val="00C85E3C"/>
    <w:rsid w:val="00C86A53"/>
    <w:rsid w:val="00C90722"/>
    <w:rsid w:val="00C93960"/>
    <w:rsid w:val="00C9548F"/>
    <w:rsid w:val="00C9587C"/>
    <w:rsid w:val="00CA0168"/>
    <w:rsid w:val="00CA05E7"/>
    <w:rsid w:val="00CA0ADD"/>
    <w:rsid w:val="00CA2CC6"/>
    <w:rsid w:val="00CA472B"/>
    <w:rsid w:val="00CB065C"/>
    <w:rsid w:val="00CB5972"/>
    <w:rsid w:val="00CB6F7C"/>
    <w:rsid w:val="00CC13EC"/>
    <w:rsid w:val="00CC2B5B"/>
    <w:rsid w:val="00CC2E1F"/>
    <w:rsid w:val="00CC54DD"/>
    <w:rsid w:val="00CD05F8"/>
    <w:rsid w:val="00CD0AC6"/>
    <w:rsid w:val="00CD3744"/>
    <w:rsid w:val="00CD5DB4"/>
    <w:rsid w:val="00CD612E"/>
    <w:rsid w:val="00CD666A"/>
    <w:rsid w:val="00CD6CD0"/>
    <w:rsid w:val="00CD78E9"/>
    <w:rsid w:val="00CE51B6"/>
    <w:rsid w:val="00CE51C4"/>
    <w:rsid w:val="00CF4A47"/>
    <w:rsid w:val="00CF5DBB"/>
    <w:rsid w:val="00CF7311"/>
    <w:rsid w:val="00CF7454"/>
    <w:rsid w:val="00CF7B43"/>
    <w:rsid w:val="00D0044F"/>
    <w:rsid w:val="00D059EB"/>
    <w:rsid w:val="00D077F8"/>
    <w:rsid w:val="00D07E62"/>
    <w:rsid w:val="00D14373"/>
    <w:rsid w:val="00D17CF1"/>
    <w:rsid w:val="00D2023E"/>
    <w:rsid w:val="00D23B4D"/>
    <w:rsid w:val="00D25993"/>
    <w:rsid w:val="00D25CFE"/>
    <w:rsid w:val="00D30998"/>
    <w:rsid w:val="00D337E0"/>
    <w:rsid w:val="00D34647"/>
    <w:rsid w:val="00D4326C"/>
    <w:rsid w:val="00D4683E"/>
    <w:rsid w:val="00D46EF0"/>
    <w:rsid w:val="00D471B3"/>
    <w:rsid w:val="00D47AB3"/>
    <w:rsid w:val="00D50140"/>
    <w:rsid w:val="00D51AFB"/>
    <w:rsid w:val="00D52073"/>
    <w:rsid w:val="00D54516"/>
    <w:rsid w:val="00D545AA"/>
    <w:rsid w:val="00D54CAB"/>
    <w:rsid w:val="00D559D9"/>
    <w:rsid w:val="00D55CDC"/>
    <w:rsid w:val="00D56C10"/>
    <w:rsid w:val="00D574F8"/>
    <w:rsid w:val="00D57A21"/>
    <w:rsid w:val="00D62873"/>
    <w:rsid w:val="00D62ADE"/>
    <w:rsid w:val="00D668F6"/>
    <w:rsid w:val="00D66F8B"/>
    <w:rsid w:val="00D67043"/>
    <w:rsid w:val="00D67443"/>
    <w:rsid w:val="00D676B4"/>
    <w:rsid w:val="00D73A44"/>
    <w:rsid w:val="00D76CB3"/>
    <w:rsid w:val="00D77B52"/>
    <w:rsid w:val="00D82FEC"/>
    <w:rsid w:val="00D844C6"/>
    <w:rsid w:val="00D8513D"/>
    <w:rsid w:val="00D86E41"/>
    <w:rsid w:val="00D94AC5"/>
    <w:rsid w:val="00D963B7"/>
    <w:rsid w:val="00D96473"/>
    <w:rsid w:val="00DA0DA4"/>
    <w:rsid w:val="00DA3E56"/>
    <w:rsid w:val="00DA5722"/>
    <w:rsid w:val="00DA6365"/>
    <w:rsid w:val="00DA6BB2"/>
    <w:rsid w:val="00DA7E91"/>
    <w:rsid w:val="00DB5814"/>
    <w:rsid w:val="00DB5F14"/>
    <w:rsid w:val="00DB653E"/>
    <w:rsid w:val="00DB67A0"/>
    <w:rsid w:val="00DB68B0"/>
    <w:rsid w:val="00DB6C42"/>
    <w:rsid w:val="00DC021B"/>
    <w:rsid w:val="00DC21FB"/>
    <w:rsid w:val="00DC335B"/>
    <w:rsid w:val="00DC5AC5"/>
    <w:rsid w:val="00DC6E2E"/>
    <w:rsid w:val="00DC75E8"/>
    <w:rsid w:val="00DC77DF"/>
    <w:rsid w:val="00DD127D"/>
    <w:rsid w:val="00DD17A1"/>
    <w:rsid w:val="00DD4AFB"/>
    <w:rsid w:val="00DE2164"/>
    <w:rsid w:val="00DE3804"/>
    <w:rsid w:val="00DE38AF"/>
    <w:rsid w:val="00DE43F7"/>
    <w:rsid w:val="00DE4423"/>
    <w:rsid w:val="00DE463B"/>
    <w:rsid w:val="00DE46BA"/>
    <w:rsid w:val="00DE5FCA"/>
    <w:rsid w:val="00DE621B"/>
    <w:rsid w:val="00DE79B2"/>
    <w:rsid w:val="00DF5E6F"/>
    <w:rsid w:val="00DF7427"/>
    <w:rsid w:val="00E01A92"/>
    <w:rsid w:val="00E02684"/>
    <w:rsid w:val="00E028A1"/>
    <w:rsid w:val="00E056D5"/>
    <w:rsid w:val="00E11059"/>
    <w:rsid w:val="00E11DC5"/>
    <w:rsid w:val="00E16B64"/>
    <w:rsid w:val="00E23B17"/>
    <w:rsid w:val="00E35995"/>
    <w:rsid w:val="00E35B18"/>
    <w:rsid w:val="00E41FE7"/>
    <w:rsid w:val="00E42A2C"/>
    <w:rsid w:val="00E44838"/>
    <w:rsid w:val="00E508E7"/>
    <w:rsid w:val="00E50ABA"/>
    <w:rsid w:val="00E52D77"/>
    <w:rsid w:val="00E60529"/>
    <w:rsid w:val="00E6280D"/>
    <w:rsid w:val="00E63306"/>
    <w:rsid w:val="00E638C1"/>
    <w:rsid w:val="00E63D71"/>
    <w:rsid w:val="00E643D3"/>
    <w:rsid w:val="00E65B7F"/>
    <w:rsid w:val="00E70C1C"/>
    <w:rsid w:val="00E81809"/>
    <w:rsid w:val="00E81D49"/>
    <w:rsid w:val="00E8431B"/>
    <w:rsid w:val="00E85369"/>
    <w:rsid w:val="00E866C0"/>
    <w:rsid w:val="00E94101"/>
    <w:rsid w:val="00E949CD"/>
    <w:rsid w:val="00E9508F"/>
    <w:rsid w:val="00EA1908"/>
    <w:rsid w:val="00EA19A6"/>
    <w:rsid w:val="00EA2FBE"/>
    <w:rsid w:val="00EA3F96"/>
    <w:rsid w:val="00EA5223"/>
    <w:rsid w:val="00EA6F47"/>
    <w:rsid w:val="00EB037A"/>
    <w:rsid w:val="00EB0C4B"/>
    <w:rsid w:val="00EB14D9"/>
    <w:rsid w:val="00EB164D"/>
    <w:rsid w:val="00EB3291"/>
    <w:rsid w:val="00EB68EA"/>
    <w:rsid w:val="00EC07B2"/>
    <w:rsid w:val="00EC1E98"/>
    <w:rsid w:val="00EC207D"/>
    <w:rsid w:val="00EC2E98"/>
    <w:rsid w:val="00EC573D"/>
    <w:rsid w:val="00EC7E73"/>
    <w:rsid w:val="00ED09F5"/>
    <w:rsid w:val="00ED454A"/>
    <w:rsid w:val="00ED4DB7"/>
    <w:rsid w:val="00EE1EB8"/>
    <w:rsid w:val="00EE4F28"/>
    <w:rsid w:val="00EF2411"/>
    <w:rsid w:val="00EF66AF"/>
    <w:rsid w:val="00EF6F0D"/>
    <w:rsid w:val="00F03024"/>
    <w:rsid w:val="00F04C92"/>
    <w:rsid w:val="00F04F13"/>
    <w:rsid w:val="00F0563E"/>
    <w:rsid w:val="00F06D64"/>
    <w:rsid w:val="00F07EEF"/>
    <w:rsid w:val="00F12433"/>
    <w:rsid w:val="00F17171"/>
    <w:rsid w:val="00F201DE"/>
    <w:rsid w:val="00F20D18"/>
    <w:rsid w:val="00F21AE1"/>
    <w:rsid w:val="00F264DB"/>
    <w:rsid w:val="00F30F80"/>
    <w:rsid w:val="00F343F9"/>
    <w:rsid w:val="00F34ECE"/>
    <w:rsid w:val="00F36C43"/>
    <w:rsid w:val="00F40427"/>
    <w:rsid w:val="00F40D81"/>
    <w:rsid w:val="00F41288"/>
    <w:rsid w:val="00F45F5E"/>
    <w:rsid w:val="00F518B7"/>
    <w:rsid w:val="00F53F0C"/>
    <w:rsid w:val="00F56CEF"/>
    <w:rsid w:val="00F57BBA"/>
    <w:rsid w:val="00F62ACF"/>
    <w:rsid w:val="00F62D34"/>
    <w:rsid w:val="00F66A5D"/>
    <w:rsid w:val="00F67015"/>
    <w:rsid w:val="00F67C92"/>
    <w:rsid w:val="00F709BD"/>
    <w:rsid w:val="00F72B54"/>
    <w:rsid w:val="00F72FE7"/>
    <w:rsid w:val="00F73359"/>
    <w:rsid w:val="00F73E67"/>
    <w:rsid w:val="00F74CF5"/>
    <w:rsid w:val="00F75B09"/>
    <w:rsid w:val="00F80366"/>
    <w:rsid w:val="00F8066E"/>
    <w:rsid w:val="00F82191"/>
    <w:rsid w:val="00F82861"/>
    <w:rsid w:val="00F828FB"/>
    <w:rsid w:val="00F82F50"/>
    <w:rsid w:val="00F84528"/>
    <w:rsid w:val="00F85B88"/>
    <w:rsid w:val="00F915FC"/>
    <w:rsid w:val="00F91D63"/>
    <w:rsid w:val="00F9709E"/>
    <w:rsid w:val="00FA01C9"/>
    <w:rsid w:val="00FA02FF"/>
    <w:rsid w:val="00FA604B"/>
    <w:rsid w:val="00FA7BFC"/>
    <w:rsid w:val="00FB06C4"/>
    <w:rsid w:val="00FB4313"/>
    <w:rsid w:val="00FC2A73"/>
    <w:rsid w:val="00FC400F"/>
    <w:rsid w:val="00FC4098"/>
    <w:rsid w:val="00FC4CE7"/>
    <w:rsid w:val="00FC4D54"/>
    <w:rsid w:val="00FC5DCE"/>
    <w:rsid w:val="00FC6B63"/>
    <w:rsid w:val="00FC6CE0"/>
    <w:rsid w:val="00FC7620"/>
    <w:rsid w:val="00FD5AE9"/>
    <w:rsid w:val="00FD5ED7"/>
    <w:rsid w:val="00FD66C7"/>
    <w:rsid w:val="00FE145C"/>
    <w:rsid w:val="00FE1789"/>
    <w:rsid w:val="00FE3BD8"/>
    <w:rsid w:val="00FE3BE8"/>
    <w:rsid w:val="00FE5B21"/>
    <w:rsid w:val="00FE6907"/>
    <w:rsid w:val="00FE6941"/>
    <w:rsid w:val="00FF1539"/>
    <w:rsid w:val="00FF26DA"/>
    <w:rsid w:val="00FF6300"/>
    <w:rsid w:val="055E584A"/>
    <w:rsid w:val="05611442"/>
    <w:rsid w:val="1D0C44B0"/>
    <w:rsid w:val="26D43F45"/>
    <w:rsid w:val="3A2B2E7D"/>
    <w:rsid w:val="3C736FF9"/>
    <w:rsid w:val="40AA4C22"/>
    <w:rsid w:val="56005F0A"/>
    <w:rsid w:val="61F944B5"/>
    <w:rsid w:val="64C14795"/>
    <w:rsid w:val="687938F3"/>
    <w:rsid w:val="70AB7D30"/>
    <w:rsid w:val="76617F46"/>
    <w:rsid w:val="77E7067F"/>
    <w:rsid w:val="7AAD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2"/>
    <w:unhideWhenUsed/>
    <w:uiPriority w:val="0"/>
    <w:pPr>
      <w:jc w:val="left"/>
    </w:pPr>
  </w:style>
  <w:style w:type="paragraph" w:styleId="3">
    <w:name w:val="Balloon Text"/>
    <w:basedOn w:val="1"/>
    <w:link w:val="14"/>
    <w:uiPriority w:val="0"/>
    <w:rPr>
      <w:sz w:val="18"/>
      <w:szCs w:val="18"/>
    </w:rPr>
  </w:style>
  <w:style w:type="paragraph" w:styleId="4">
    <w:name w:val="footer"/>
    <w:basedOn w:val="1"/>
    <w:link w:val="13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23"/>
    <w:unhideWhenUsed/>
    <w:uiPriority w:val="0"/>
    <w:rPr>
      <w:b/>
      <w:bCs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qFormat/>
    <w:uiPriority w:val="0"/>
    <w:rPr>
      <w:lang w:val="en-US"/>
    </w:rPr>
  </w:style>
  <w:style w:type="character" w:styleId="11">
    <w:name w:val="annotation reference"/>
    <w:basedOn w:val="9"/>
    <w:unhideWhenUsed/>
    <w:uiPriority w:val="0"/>
    <w:rPr>
      <w:sz w:val="21"/>
      <w:szCs w:val="21"/>
    </w:rPr>
  </w:style>
  <w:style w:type="character" w:customStyle="1" w:styleId="12">
    <w:name w:val="页眉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页脚 字符"/>
    <w:basedOn w:val="9"/>
    <w:link w:val="4"/>
    <w:qFormat/>
    <w:uiPriority w:val="0"/>
    <w:rPr>
      <w:kern w:val="2"/>
      <w:sz w:val="18"/>
      <w:szCs w:val="18"/>
    </w:rPr>
  </w:style>
  <w:style w:type="character" w:customStyle="1" w:styleId="14">
    <w:name w:val="批注框文本 字符"/>
    <w:basedOn w:val="9"/>
    <w:link w:val="3"/>
    <w:uiPriority w:val="0"/>
    <w:rPr>
      <w:kern w:val="2"/>
      <w:sz w:val="18"/>
      <w:szCs w:val="18"/>
    </w:rPr>
  </w:style>
  <w:style w:type="paragraph" w:customStyle="1" w:styleId="15">
    <w:name w:val="无间隔1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</w:style>
  <w:style w:type="paragraph" w:customStyle="1" w:styleId="17">
    <w:name w:val="列表段落1"/>
    <w:basedOn w:val="1"/>
    <w:qFormat/>
    <w:uiPriority w:val="99"/>
    <w:pPr>
      <w:ind w:firstLine="420" w:firstLineChars="200"/>
    </w:p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character" w:customStyle="1" w:styleId="19">
    <w:name w:val="批注框文本 字符1"/>
    <w:basedOn w:val="9"/>
    <w:semiHidden/>
    <w:qFormat/>
    <w:uiPriority w:val="99"/>
    <w:rPr>
      <w:kern w:val="2"/>
      <w:sz w:val="18"/>
      <w:szCs w:val="18"/>
    </w:rPr>
  </w:style>
  <w:style w:type="character" w:customStyle="1" w:styleId="20">
    <w:name w:val="页眉 字符1"/>
    <w:basedOn w:val="9"/>
    <w:semiHidden/>
    <w:qFormat/>
    <w:uiPriority w:val="99"/>
    <w:rPr>
      <w:kern w:val="2"/>
      <w:sz w:val="18"/>
      <w:szCs w:val="18"/>
    </w:rPr>
  </w:style>
  <w:style w:type="character" w:customStyle="1" w:styleId="21">
    <w:name w:val="页脚 字符1"/>
    <w:basedOn w:val="9"/>
    <w:semiHidden/>
    <w:qFormat/>
    <w:uiPriority w:val="99"/>
    <w:rPr>
      <w:kern w:val="2"/>
      <w:sz w:val="18"/>
      <w:szCs w:val="18"/>
    </w:rPr>
  </w:style>
  <w:style w:type="character" w:customStyle="1" w:styleId="22">
    <w:name w:val="批注文字 字符"/>
    <w:basedOn w:val="9"/>
    <w:link w:val="2"/>
    <w:semiHidden/>
    <w:qFormat/>
    <w:uiPriority w:val="0"/>
    <w:rPr>
      <w:kern w:val="2"/>
      <w:sz w:val="21"/>
      <w:szCs w:val="24"/>
    </w:rPr>
  </w:style>
  <w:style w:type="character" w:customStyle="1" w:styleId="23">
    <w:name w:val="批注主题 字符"/>
    <w:basedOn w:val="22"/>
    <w:link w:val="6"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4BC39-FA68-4432-A4E7-E782E2E605D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14</Pages>
  <Words>4333</Words>
  <Characters>16649</Characters>
  <Lines>151</Lines>
  <Paragraphs>42</Paragraphs>
  <TotalTime>9</TotalTime>
  <ScaleCrop>false</ScaleCrop>
  <LinksUpToDate>false</LinksUpToDate>
  <CharactersWithSpaces>19187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2016-04-27T06:19:00Z</dcterms:created>
  <dc:creator>dell</dc:creator>
  <cp:lastModifiedBy>zy</cp:lastModifiedBy>
  <cp:lastPrinted>2017-09-20T04:53:00Z</cp:lastPrinted>
  <dcterms:modified xsi:type="dcterms:W3CDTF">2022-08-18T00:49:44Z</dcterms:modified>
  <dc:title>1</dc:title>
  <cp:revision>694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1F5D647C0BB74EEE889C600864917800</vt:lpwstr>
  </property>
</Properties>
</file>